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A517" w14:textId="77777777" w:rsidR="00013698" w:rsidRPr="007744ED" w:rsidRDefault="00013698" w:rsidP="007744ED">
      <w:pPr>
        <w:spacing w:after="120" w:line="300" w:lineRule="atLeast"/>
        <w:jc w:val="both"/>
        <w:rPr>
          <w:rFonts w:ascii="Times New Roman" w:hAnsi="Times New Roman" w:cs="Times New Roman"/>
          <w:b/>
          <w:sz w:val="24"/>
          <w:szCs w:val="24"/>
        </w:rPr>
      </w:pPr>
    </w:p>
    <w:p w14:paraId="1D812BD0" w14:textId="77777777" w:rsidR="00013698" w:rsidRPr="007744ED" w:rsidRDefault="00013698" w:rsidP="007744ED">
      <w:pPr>
        <w:spacing w:after="120" w:line="300" w:lineRule="atLeast"/>
        <w:ind w:firstLine="708"/>
        <w:jc w:val="both"/>
        <w:rPr>
          <w:rFonts w:ascii="Times New Roman" w:hAnsi="Times New Roman" w:cs="Times New Roman"/>
          <w:b/>
          <w:sz w:val="24"/>
          <w:szCs w:val="24"/>
        </w:rPr>
      </w:pPr>
    </w:p>
    <w:tbl>
      <w:tblPr>
        <w:tblW w:w="95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2"/>
      </w:tblGrid>
      <w:tr w:rsidR="007744ED" w:rsidRPr="007744ED" w14:paraId="32881BE4" w14:textId="77777777" w:rsidTr="00AD395D">
        <w:trPr>
          <w:trHeight w:val="2580"/>
        </w:trPr>
        <w:tc>
          <w:tcPr>
            <w:tcW w:w="9562" w:type="dxa"/>
          </w:tcPr>
          <w:p w14:paraId="7F7A96D6" w14:textId="77777777" w:rsidR="00013698" w:rsidRPr="007744ED" w:rsidRDefault="00013698" w:rsidP="007744ED">
            <w:pPr>
              <w:spacing w:after="120" w:line="300" w:lineRule="atLeast"/>
              <w:ind w:left="-83" w:firstLine="708"/>
              <w:jc w:val="both"/>
              <w:rPr>
                <w:rFonts w:ascii="Times New Roman" w:hAnsi="Times New Roman" w:cs="Times New Roman"/>
                <w:b/>
                <w:sz w:val="24"/>
                <w:szCs w:val="24"/>
              </w:rPr>
            </w:pPr>
          </w:p>
          <w:p w14:paraId="1CF98C80" w14:textId="1A2ADCAC" w:rsidR="00DC3E4C" w:rsidRPr="007744ED" w:rsidRDefault="00013698" w:rsidP="007744ED">
            <w:pPr>
              <w:spacing w:after="120" w:line="300" w:lineRule="atLeast"/>
              <w:jc w:val="center"/>
              <w:rPr>
                <w:rFonts w:ascii="Times New Roman" w:hAnsi="Times New Roman" w:cs="Times New Roman"/>
                <w:b/>
                <w:sz w:val="24"/>
                <w:szCs w:val="24"/>
              </w:rPr>
            </w:pPr>
            <w:r w:rsidRPr="007744ED">
              <w:rPr>
                <w:rFonts w:ascii="Times New Roman" w:hAnsi="Times New Roman" w:cs="Times New Roman"/>
                <w:b/>
                <w:sz w:val="24"/>
                <w:szCs w:val="24"/>
              </w:rPr>
              <w:t>AKCIJSKI PLAN GRADA ZAGREBA</w:t>
            </w:r>
            <w:r w:rsidR="00DC3E4C" w:rsidRPr="007744ED">
              <w:rPr>
                <w:rFonts w:ascii="Times New Roman" w:hAnsi="Times New Roman" w:cs="Times New Roman"/>
                <w:b/>
                <w:sz w:val="24"/>
                <w:szCs w:val="24"/>
              </w:rPr>
              <w:t xml:space="preserve"> </w:t>
            </w:r>
            <w:r w:rsidR="00DC3E4C" w:rsidRPr="007744ED">
              <w:rPr>
                <w:rFonts w:ascii="Times New Roman" w:hAnsi="Times New Roman" w:cs="Times New Roman"/>
                <w:b/>
                <w:sz w:val="24"/>
                <w:szCs w:val="24"/>
              </w:rPr>
              <w:br/>
            </w:r>
            <w:r w:rsidRPr="007744ED">
              <w:rPr>
                <w:rFonts w:ascii="Times New Roman" w:hAnsi="Times New Roman" w:cs="Times New Roman"/>
                <w:b/>
                <w:sz w:val="24"/>
                <w:szCs w:val="24"/>
              </w:rPr>
              <w:t xml:space="preserve">ZA </w:t>
            </w:r>
            <w:r w:rsidR="00B52AD5" w:rsidRPr="007744ED">
              <w:rPr>
                <w:rFonts w:ascii="Times New Roman" w:hAnsi="Times New Roman" w:cs="Times New Roman"/>
                <w:b/>
                <w:sz w:val="24"/>
                <w:szCs w:val="24"/>
              </w:rPr>
              <w:t>PROVEDBU POVELJE INTEGRIRAJUĆIH GRADOVA</w:t>
            </w:r>
          </w:p>
          <w:p w14:paraId="2C8FCE9D" w14:textId="5C2E0F47" w:rsidR="00013698" w:rsidRPr="007744ED" w:rsidRDefault="00013698" w:rsidP="007744ED">
            <w:pPr>
              <w:spacing w:after="120" w:line="300" w:lineRule="atLeast"/>
              <w:jc w:val="center"/>
              <w:rPr>
                <w:rFonts w:ascii="Times New Roman" w:hAnsi="Times New Roman" w:cs="Times New Roman"/>
                <w:b/>
                <w:sz w:val="24"/>
                <w:szCs w:val="24"/>
              </w:rPr>
            </w:pPr>
            <w:r w:rsidRPr="007744ED">
              <w:rPr>
                <w:rFonts w:ascii="Times New Roman" w:hAnsi="Times New Roman" w:cs="Times New Roman"/>
                <w:b/>
                <w:sz w:val="24"/>
                <w:szCs w:val="24"/>
              </w:rPr>
              <w:t>ZA 202</w:t>
            </w:r>
            <w:r w:rsidR="00B52AD5" w:rsidRPr="007744ED">
              <w:rPr>
                <w:rFonts w:ascii="Times New Roman" w:hAnsi="Times New Roman" w:cs="Times New Roman"/>
                <w:b/>
                <w:sz w:val="24"/>
                <w:szCs w:val="24"/>
              </w:rPr>
              <w:t>3</w:t>
            </w:r>
            <w:r w:rsidRPr="007744ED">
              <w:rPr>
                <w:rFonts w:ascii="Times New Roman" w:hAnsi="Times New Roman" w:cs="Times New Roman"/>
                <w:b/>
                <w:sz w:val="24"/>
                <w:szCs w:val="24"/>
              </w:rPr>
              <w:t>.</w:t>
            </w:r>
            <w:r w:rsidR="00B52AD5" w:rsidRPr="007744ED">
              <w:rPr>
                <w:rFonts w:ascii="Times New Roman" w:hAnsi="Times New Roman" w:cs="Times New Roman"/>
                <w:b/>
                <w:sz w:val="24"/>
                <w:szCs w:val="24"/>
              </w:rPr>
              <w:t xml:space="preserve"> I 2024.</w:t>
            </w:r>
            <w:r w:rsidR="007501AC" w:rsidRPr="007744ED">
              <w:rPr>
                <w:rFonts w:ascii="Times New Roman" w:hAnsi="Times New Roman" w:cs="Times New Roman"/>
                <w:b/>
                <w:sz w:val="24"/>
                <w:szCs w:val="24"/>
              </w:rPr>
              <w:t xml:space="preserve"> GODINU</w:t>
            </w:r>
          </w:p>
          <w:p w14:paraId="23F614C9" w14:textId="77777777" w:rsidR="00013698" w:rsidRPr="007744ED" w:rsidRDefault="00013698" w:rsidP="007744ED">
            <w:pPr>
              <w:spacing w:after="120" w:line="300" w:lineRule="atLeast"/>
              <w:ind w:left="-83" w:firstLine="708"/>
              <w:jc w:val="both"/>
              <w:rPr>
                <w:rFonts w:ascii="Times New Roman" w:hAnsi="Times New Roman" w:cs="Times New Roman"/>
                <w:b/>
                <w:sz w:val="24"/>
                <w:szCs w:val="24"/>
              </w:rPr>
            </w:pPr>
          </w:p>
        </w:tc>
      </w:tr>
    </w:tbl>
    <w:p w14:paraId="2AA2CE80" w14:textId="77777777" w:rsidR="00013698" w:rsidRPr="007744ED" w:rsidRDefault="00013698" w:rsidP="007744ED">
      <w:pPr>
        <w:spacing w:after="120" w:line="300" w:lineRule="atLeast"/>
        <w:ind w:firstLine="708"/>
        <w:jc w:val="both"/>
        <w:rPr>
          <w:rFonts w:ascii="Times New Roman" w:hAnsi="Times New Roman" w:cs="Times New Roman"/>
          <w:b/>
          <w:sz w:val="24"/>
          <w:szCs w:val="24"/>
        </w:rPr>
      </w:pPr>
    </w:p>
    <w:p w14:paraId="42D8C1B7" w14:textId="77777777" w:rsidR="00013698" w:rsidRPr="007744ED" w:rsidRDefault="00013698" w:rsidP="007744ED">
      <w:pPr>
        <w:spacing w:after="120" w:line="300" w:lineRule="atLeast"/>
        <w:jc w:val="both"/>
        <w:rPr>
          <w:rFonts w:ascii="Times New Roman" w:hAnsi="Times New Roman" w:cs="Times New Roman"/>
          <w:b/>
          <w:sz w:val="24"/>
          <w:szCs w:val="24"/>
        </w:rPr>
      </w:pPr>
    </w:p>
    <w:p w14:paraId="108C72AF" w14:textId="77777777" w:rsidR="00013698" w:rsidRPr="007744ED" w:rsidRDefault="00013698" w:rsidP="007744ED">
      <w:pPr>
        <w:spacing w:after="120" w:line="300" w:lineRule="atLeast"/>
        <w:ind w:firstLine="708"/>
        <w:jc w:val="both"/>
        <w:rPr>
          <w:rFonts w:ascii="Times New Roman" w:hAnsi="Times New Roman" w:cs="Times New Roman"/>
          <w:b/>
          <w:sz w:val="24"/>
          <w:szCs w:val="24"/>
        </w:rPr>
      </w:pPr>
    </w:p>
    <w:p w14:paraId="771857F2" w14:textId="77777777" w:rsidR="00013698" w:rsidRPr="007744ED" w:rsidRDefault="00013698" w:rsidP="007744ED">
      <w:pPr>
        <w:spacing w:after="120" w:line="300" w:lineRule="atLeast"/>
        <w:ind w:firstLine="708"/>
        <w:jc w:val="both"/>
        <w:rPr>
          <w:rFonts w:ascii="Times New Roman" w:hAnsi="Times New Roman" w:cs="Times New Roman"/>
          <w:b/>
          <w:sz w:val="24"/>
          <w:szCs w:val="24"/>
        </w:rPr>
      </w:pPr>
    </w:p>
    <w:p w14:paraId="7BF2DDD7" w14:textId="77777777" w:rsidR="00013698" w:rsidRPr="007744ED" w:rsidRDefault="00013698" w:rsidP="007744ED">
      <w:pPr>
        <w:spacing w:after="120" w:line="300" w:lineRule="atLeast"/>
        <w:ind w:firstLine="708"/>
        <w:jc w:val="both"/>
        <w:rPr>
          <w:rFonts w:ascii="Times New Roman" w:hAnsi="Times New Roman" w:cs="Times New Roman"/>
          <w:b/>
          <w:sz w:val="24"/>
          <w:szCs w:val="24"/>
        </w:rPr>
      </w:pPr>
    </w:p>
    <w:p w14:paraId="2F3575EC" w14:textId="77777777" w:rsidR="00013698" w:rsidRPr="007744ED" w:rsidRDefault="00013698" w:rsidP="007744ED">
      <w:pPr>
        <w:spacing w:after="120" w:line="300" w:lineRule="atLeast"/>
        <w:ind w:firstLine="708"/>
        <w:jc w:val="both"/>
        <w:rPr>
          <w:rFonts w:ascii="Times New Roman" w:hAnsi="Times New Roman" w:cs="Times New Roman"/>
          <w:b/>
          <w:sz w:val="24"/>
          <w:szCs w:val="24"/>
        </w:rPr>
      </w:pPr>
    </w:p>
    <w:p w14:paraId="30F9991B" w14:textId="77777777" w:rsidR="00013698" w:rsidRPr="007744ED" w:rsidRDefault="00013698" w:rsidP="007744ED">
      <w:pPr>
        <w:spacing w:after="120" w:line="300" w:lineRule="atLeast"/>
        <w:ind w:firstLine="708"/>
        <w:jc w:val="both"/>
        <w:rPr>
          <w:rFonts w:ascii="Times New Roman" w:hAnsi="Times New Roman" w:cs="Times New Roman"/>
          <w:b/>
          <w:sz w:val="24"/>
          <w:szCs w:val="24"/>
        </w:rPr>
      </w:pPr>
    </w:p>
    <w:p w14:paraId="72736763" w14:textId="77777777" w:rsidR="00013698" w:rsidRPr="007744ED" w:rsidRDefault="00013698" w:rsidP="007744ED">
      <w:pPr>
        <w:spacing w:after="120" w:line="300" w:lineRule="atLeast"/>
        <w:jc w:val="both"/>
        <w:rPr>
          <w:rFonts w:ascii="Times New Roman" w:hAnsi="Times New Roman" w:cs="Times New Roman"/>
          <w:b/>
          <w:sz w:val="24"/>
          <w:szCs w:val="24"/>
        </w:rPr>
      </w:pPr>
    </w:p>
    <w:p w14:paraId="50524536" w14:textId="77777777" w:rsidR="00013698" w:rsidRPr="007744ED" w:rsidRDefault="00013698" w:rsidP="007744ED">
      <w:pPr>
        <w:spacing w:after="120" w:line="300" w:lineRule="atLeast"/>
        <w:jc w:val="both"/>
        <w:rPr>
          <w:rFonts w:ascii="Times New Roman" w:hAnsi="Times New Roman" w:cs="Times New Roman"/>
          <w:b/>
          <w:sz w:val="24"/>
          <w:szCs w:val="24"/>
        </w:rPr>
      </w:pPr>
    </w:p>
    <w:p w14:paraId="7F361961" w14:textId="77777777" w:rsidR="00013698" w:rsidRPr="007744ED" w:rsidRDefault="00013698" w:rsidP="007744ED">
      <w:pPr>
        <w:spacing w:after="120" w:line="300" w:lineRule="atLeast"/>
        <w:jc w:val="both"/>
        <w:rPr>
          <w:rFonts w:ascii="Times New Roman" w:hAnsi="Times New Roman" w:cs="Times New Roman"/>
          <w:b/>
          <w:sz w:val="24"/>
          <w:szCs w:val="24"/>
        </w:rPr>
      </w:pPr>
    </w:p>
    <w:p w14:paraId="5978AC9A" w14:textId="77777777" w:rsidR="00013698" w:rsidRPr="007744ED" w:rsidRDefault="00013698" w:rsidP="007744ED">
      <w:pPr>
        <w:spacing w:after="120" w:line="300" w:lineRule="atLeast"/>
        <w:jc w:val="both"/>
        <w:rPr>
          <w:rFonts w:ascii="Times New Roman" w:hAnsi="Times New Roman" w:cs="Times New Roman"/>
          <w:b/>
          <w:sz w:val="24"/>
          <w:szCs w:val="24"/>
        </w:rPr>
      </w:pPr>
    </w:p>
    <w:p w14:paraId="05826E49" w14:textId="77777777" w:rsidR="00013698" w:rsidRPr="007744ED" w:rsidRDefault="00013698" w:rsidP="007744ED">
      <w:pPr>
        <w:spacing w:after="120" w:line="300" w:lineRule="atLeast"/>
        <w:jc w:val="both"/>
        <w:rPr>
          <w:rFonts w:ascii="Times New Roman" w:hAnsi="Times New Roman" w:cs="Times New Roman"/>
          <w:b/>
          <w:sz w:val="24"/>
          <w:szCs w:val="24"/>
        </w:rPr>
      </w:pPr>
    </w:p>
    <w:p w14:paraId="77CD8DEE" w14:textId="77777777" w:rsidR="00013698" w:rsidRPr="007744ED" w:rsidRDefault="00013698" w:rsidP="007744ED">
      <w:pPr>
        <w:spacing w:after="120" w:line="300" w:lineRule="atLeast"/>
        <w:jc w:val="both"/>
        <w:rPr>
          <w:rFonts w:ascii="Times New Roman" w:hAnsi="Times New Roman" w:cs="Times New Roman"/>
          <w:b/>
          <w:sz w:val="24"/>
          <w:szCs w:val="24"/>
        </w:rPr>
      </w:pPr>
    </w:p>
    <w:p w14:paraId="23CAD222" w14:textId="77777777" w:rsidR="00013698" w:rsidRPr="007744ED" w:rsidRDefault="00013698" w:rsidP="007744ED">
      <w:pPr>
        <w:spacing w:after="120" w:line="300" w:lineRule="atLeast"/>
        <w:jc w:val="both"/>
        <w:rPr>
          <w:rFonts w:ascii="Times New Roman" w:hAnsi="Times New Roman" w:cs="Times New Roman"/>
          <w:b/>
          <w:sz w:val="24"/>
          <w:szCs w:val="24"/>
        </w:rPr>
      </w:pPr>
    </w:p>
    <w:p w14:paraId="36EC20C5" w14:textId="77777777" w:rsidR="00013698" w:rsidRPr="007744ED" w:rsidRDefault="00013698" w:rsidP="007744ED">
      <w:pPr>
        <w:spacing w:after="120" w:line="300" w:lineRule="atLeast"/>
        <w:jc w:val="both"/>
        <w:rPr>
          <w:rFonts w:ascii="Times New Roman" w:hAnsi="Times New Roman" w:cs="Times New Roman"/>
          <w:b/>
          <w:sz w:val="24"/>
          <w:szCs w:val="24"/>
        </w:rPr>
      </w:pPr>
    </w:p>
    <w:p w14:paraId="1BB1E4CF" w14:textId="77777777" w:rsidR="00013698" w:rsidRPr="007744ED" w:rsidRDefault="00013698" w:rsidP="007744ED">
      <w:pPr>
        <w:spacing w:after="120" w:line="300" w:lineRule="atLeast"/>
        <w:jc w:val="both"/>
        <w:rPr>
          <w:rFonts w:ascii="Times New Roman" w:hAnsi="Times New Roman" w:cs="Times New Roman"/>
          <w:b/>
          <w:sz w:val="24"/>
          <w:szCs w:val="24"/>
        </w:rPr>
      </w:pPr>
    </w:p>
    <w:p w14:paraId="12A3985E" w14:textId="77777777" w:rsidR="00013698" w:rsidRPr="007744ED" w:rsidRDefault="00013698" w:rsidP="007744ED">
      <w:pPr>
        <w:spacing w:after="120" w:line="300" w:lineRule="atLeast"/>
        <w:ind w:firstLine="708"/>
        <w:jc w:val="both"/>
        <w:rPr>
          <w:rFonts w:ascii="Times New Roman" w:hAnsi="Times New Roman" w:cs="Times New Roman"/>
          <w:b/>
          <w:sz w:val="24"/>
          <w:szCs w:val="24"/>
        </w:rPr>
      </w:pPr>
    </w:p>
    <w:p w14:paraId="29190659" w14:textId="79606E59" w:rsidR="00013698" w:rsidRDefault="00013698" w:rsidP="007744ED">
      <w:pPr>
        <w:spacing w:after="120" w:line="300" w:lineRule="atLeast"/>
        <w:ind w:firstLine="708"/>
        <w:jc w:val="both"/>
        <w:rPr>
          <w:rFonts w:ascii="Times New Roman" w:hAnsi="Times New Roman" w:cs="Times New Roman"/>
          <w:b/>
          <w:sz w:val="24"/>
          <w:szCs w:val="24"/>
        </w:rPr>
      </w:pPr>
    </w:p>
    <w:p w14:paraId="0376518F" w14:textId="6D238CED" w:rsidR="007744ED" w:rsidRDefault="007744ED" w:rsidP="007744ED">
      <w:pPr>
        <w:spacing w:after="120" w:line="300" w:lineRule="atLeast"/>
        <w:ind w:firstLine="708"/>
        <w:jc w:val="both"/>
        <w:rPr>
          <w:rFonts w:ascii="Times New Roman" w:hAnsi="Times New Roman" w:cs="Times New Roman"/>
          <w:b/>
          <w:sz w:val="24"/>
          <w:szCs w:val="24"/>
        </w:rPr>
      </w:pPr>
    </w:p>
    <w:p w14:paraId="07E23FDC" w14:textId="0DB893CC" w:rsidR="007744ED" w:rsidRDefault="007744ED" w:rsidP="007744ED">
      <w:pPr>
        <w:spacing w:after="120" w:line="300" w:lineRule="atLeast"/>
        <w:ind w:firstLine="708"/>
        <w:jc w:val="both"/>
        <w:rPr>
          <w:rFonts w:ascii="Times New Roman" w:hAnsi="Times New Roman" w:cs="Times New Roman"/>
          <w:b/>
          <w:sz w:val="24"/>
          <w:szCs w:val="24"/>
        </w:rPr>
      </w:pPr>
    </w:p>
    <w:p w14:paraId="7D0AA769" w14:textId="1CC57117" w:rsidR="007744ED" w:rsidRDefault="007744ED" w:rsidP="007744ED">
      <w:pPr>
        <w:spacing w:after="120" w:line="300" w:lineRule="atLeast"/>
        <w:ind w:firstLine="708"/>
        <w:jc w:val="both"/>
        <w:rPr>
          <w:rFonts w:ascii="Times New Roman" w:hAnsi="Times New Roman" w:cs="Times New Roman"/>
          <w:b/>
          <w:sz w:val="24"/>
          <w:szCs w:val="24"/>
        </w:rPr>
      </w:pPr>
    </w:p>
    <w:p w14:paraId="5D904244" w14:textId="77777777" w:rsidR="007744ED" w:rsidRPr="007744ED" w:rsidRDefault="007744ED" w:rsidP="007744ED">
      <w:pPr>
        <w:spacing w:after="120" w:line="300" w:lineRule="atLeast"/>
        <w:ind w:firstLine="708"/>
        <w:jc w:val="both"/>
        <w:rPr>
          <w:rFonts w:ascii="Times New Roman" w:hAnsi="Times New Roman" w:cs="Times New Roman"/>
          <w:b/>
          <w:sz w:val="24"/>
          <w:szCs w:val="24"/>
        </w:rPr>
      </w:pPr>
    </w:p>
    <w:p w14:paraId="401540A6" w14:textId="77777777" w:rsidR="00926ECF" w:rsidRPr="007744ED" w:rsidRDefault="00926ECF" w:rsidP="007744ED">
      <w:pPr>
        <w:spacing w:after="120" w:line="300" w:lineRule="atLeast"/>
        <w:ind w:firstLine="708"/>
        <w:jc w:val="both"/>
        <w:rPr>
          <w:rFonts w:ascii="Times New Roman" w:hAnsi="Times New Roman" w:cs="Times New Roman"/>
          <w:b/>
          <w:sz w:val="24"/>
          <w:szCs w:val="24"/>
        </w:rPr>
      </w:pPr>
    </w:p>
    <w:p w14:paraId="0A5E029D" w14:textId="77777777" w:rsidR="00926ECF" w:rsidRPr="007744ED" w:rsidRDefault="00926ECF" w:rsidP="007744ED">
      <w:pPr>
        <w:spacing w:after="120" w:line="300" w:lineRule="atLeast"/>
        <w:ind w:firstLine="708"/>
        <w:jc w:val="both"/>
        <w:rPr>
          <w:rFonts w:ascii="Times New Roman" w:hAnsi="Times New Roman" w:cs="Times New Roman"/>
          <w:b/>
          <w:sz w:val="24"/>
          <w:szCs w:val="24"/>
        </w:rPr>
      </w:pPr>
    </w:p>
    <w:p w14:paraId="53970080" w14:textId="615C7011" w:rsidR="00013698" w:rsidRPr="007744ED" w:rsidRDefault="00D5273D" w:rsidP="009C5388">
      <w:pPr>
        <w:spacing w:after="120" w:line="300" w:lineRule="atLeast"/>
        <w:jc w:val="center"/>
        <w:rPr>
          <w:rFonts w:ascii="Times New Roman" w:hAnsi="Times New Roman" w:cs="Times New Roman"/>
          <w:b/>
          <w:sz w:val="24"/>
          <w:szCs w:val="24"/>
        </w:rPr>
      </w:pPr>
      <w:r w:rsidRPr="007744ED">
        <w:rPr>
          <w:rFonts w:ascii="Times New Roman" w:hAnsi="Times New Roman" w:cs="Times New Roman"/>
          <w:b/>
          <w:sz w:val="24"/>
          <w:szCs w:val="24"/>
        </w:rPr>
        <w:t xml:space="preserve">Zagreb, </w:t>
      </w:r>
      <w:r w:rsidR="00A46178" w:rsidRPr="007744ED">
        <w:rPr>
          <w:rFonts w:ascii="Times New Roman" w:hAnsi="Times New Roman" w:cs="Times New Roman"/>
          <w:b/>
          <w:sz w:val="24"/>
          <w:szCs w:val="24"/>
        </w:rPr>
        <w:t>s</w:t>
      </w:r>
      <w:r w:rsidR="00B52AD5" w:rsidRPr="007744ED">
        <w:rPr>
          <w:rFonts w:ascii="Times New Roman" w:hAnsi="Times New Roman" w:cs="Times New Roman"/>
          <w:b/>
          <w:sz w:val="24"/>
          <w:szCs w:val="24"/>
        </w:rPr>
        <w:t xml:space="preserve">vibanj </w:t>
      </w:r>
      <w:r w:rsidR="00013698" w:rsidRPr="007744ED">
        <w:rPr>
          <w:rFonts w:ascii="Times New Roman" w:hAnsi="Times New Roman" w:cs="Times New Roman"/>
          <w:b/>
          <w:sz w:val="24"/>
          <w:szCs w:val="24"/>
        </w:rPr>
        <w:t>202</w:t>
      </w:r>
      <w:r w:rsidR="00B52AD5" w:rsidRPr="007744ED">
        <w:rPr>
          <w:rFonts w:ascii="Times New Roman" w:hAnsi="Times New Roman" w:cs="Times New Roman"/>
          <w:b/>
          <w:sz w:val="24"/>
          <w:szCs w:val="24"/>
        </w:rPr>
        <w:t>3</w:t>
      </w:r>
      <w:r w:rsidR="00013698" w:rsidRPr="007744ED">
        <w:rPr>
          <w:rFonts w:ascii="Times New Roman" w:hAnsi="Times New Roman" w:cs="Times New Roman"/>
          <w:b/>
          <w:sz w:val="24"/>
          <w:szCs w:val="24"/>
        </w:rPr>
        <w:t>.</w:t>
      </w:r>
    </w:p>
    <w:sdt>
      <w:sdtPr>
        <w:rPr>
          <w:sz w:val="24"/>
          <w:szCs w:val="24"/>
        </w:rPr>
        <w:id w:val="1224329194"/>
        <w:docPartObj>
          <w:docPartGallery w:val="Table of Contents"/>
          <w:docPartUnique/>
        </w:docPartObj>
      </w:sdtPr>
      <w:sdtEndPr>
        <w:rPr>
          <w:b/>
          <w:bCs/>
          <w:noProof/>
        </w:rPr>
      </w:sdtEndPr>
      <w:sdtContent>
        <w:p w14:paraId="59593DAF" w14:textId="77777777" w:rsidR="000E0740" w:rsidRPr="007744ED" w:rsidRDefault="000E0740" w:rsidP="007744ED">
          <w:pPr>
            <w:spacing w:after="120" w:line="300" w:lineRule="atLeast"/>
            <w:jc w:val="both"/>
            <w:rPr>
              <w:rFonts w:ascii="Times New Roman" w:hAnsi="Times New Roman" w:cs="Times New Roman"/>
              <w:b/>
              <w:sz w:val="24"/>
              <w:szCs w:val="24"/>
            </w:rPr>
          </w:pPr>
          <w:r w:rsidRPr="007744ED">
            <w:rPr>
              <w:rFonts w:ascii="Times New Roman" w:hAnsi="Times New Roman" w:cs="Times New Roman"/>
              <w:b/>
              <w:sz w:val="24"/>
              <w:szCs w:val="24"/>
            </w:rPr>
            <w:t>SADRŽAJ:</w:t>
          </w:r>
        </w:p>
        <w:p w14:paraId="54E5D2D2" w14:textId="26B54192" w:rsidR="00C8197B" w:rsidRDefault="00157A43">
          <w:pPr>
            <w:pStyle w:val="TOC1"/>
            <w:tabs>
              <w:tab w:val="left" w:pos="440"/>
              <w:tab w:val="right" w:leader="dot" w:pos="9062"/>
            </w:tabs>
            <w:rPr>
              <w:rFonts w:asciiTheme="minorHAnsi" w:eastAsiaTheme="minorEastAsia" w:hAnsiTheme="minorHAnsi" w:cstheme="minorBidi"/>
              <w:b w:val="0"/>
              <w:bCs w:val="0"/>
              <w:caps w:val="0"/>
              <w:noProof/>
              <w:sz w:val="22"/>
              <w:szCs w:val="22"/>
              <w:lang w:eastAsia="hr-HR"/>
            </w:rPr>
          </w:pPr>
          <w:r w:rsidRPr="007744ED">
            <w:rPr>
              <w:b w:val="0"/>
              <w:bCs w:val="0"/>
              <w:caps w:val="0"/>
            </w:rPr>
            <w:fldChar w:fldCharType="begin"/>
          </w:r>
          <w:r w:rsidRPr="007744ED">
            <w:rPr>
              <w:b w:val="0"/>
              <w:bCs w:val="0"/>
              <w:caps w:val="0"/>
            </w:rPr>
            <w:instrText xml:space="preserve"> TOC \o "1-3" \h \z \u </w:instrText>
          </w:r>
          <w:r w:rsidRPr="007744ED">
            <w:rPr>
              <w:b w:val="0"/>
              <w:bCs w:val="0"/>
              <w:caps w:val="0"/>
            </w:rPr>
            <w:fldChar w:fldCharType="separate"/>
          </w:r>
          <w:hyperlink w:anchor="_Toc131405564" w:history="1">
            <w:r w:rsidR="00C8197B" w:rsidRPr="00B26266">
              <w:rPr>
                <w:rStyle w:val="Hyperlink"/>
                <w:rFonts w:ascii="Times New Roman" w:hAnsi="Times New Roman" w:cs="Times New Roman"/>
                <w:noProof/>
              </w:rPr>
              <w:t>I.</w:t>
            </w:r>
            <w:r w:rsidR="00C8197B">
              <w:rPr>
                <w:rFonts w:asciiTheme="minorHAnsi" w:eastAsiaTheme="minorEastAsia" w:hAnsiTheme="minorHAnsi" w:cstheme="minorBidi"/>
                <w:b w:val="0"/>
                <w:bCs w:val="0"/>
                <w:caps w:val="0"/>
                <w:noProof/>
                <w:sz w:val="22"/>
                <w:szCs w:val="22"/>
                <w:lang w:eastAsia="hr-HR"/>
              </w:rPr>
              <w:tab/>
            </w:r>
            <w:r w:rsidR="00C8197B" w:rsidRPr="00B26266">
              <w:rPr>
                <w:rStyle w:val="Hyperlink"/>
                <w:rFonts w:ascii="Times New Roman" w:hAnsi="Times New Roman" w:cs="Times New Roman"/>
                <w:noProof/>
              </w:rPr>
              <w:t>UVOD</w:t>
            </w:r>
            <w:r w:rsidR="00C8197B">
              <w:rPr>
                <w:noProof/>
                <w:webHidden/>
              </w:rPr>
              <w:tab/>
            </w:r>
            <w:r w:rsidR="00C8197B">
              <w:rPr>
                <w:noProof/>
                <w:webHidden/>
              </w:rPr>
              <w:fldChar w:fldCharType="begin"/>
            </w:r>
            <w:r w:rsidR="00C8197B">
              <w:rPr>
                <w:noProof/>
                <w:webHidden/>
              </w:rPr>
              <w:instrText xml:space="preserve"> PAGEREF _Toc131405564 \h </w:instrText>
            </w:r>
            <w:r w:rsidR="00C8197B">
              <w:rPr>
                <w:noProof/>
                <w:webHidden/>
              </w:rPr>
            </w:r>
            <w:r w:rsidR="00C8197B">
              <w:rPr>
                <w:noProof/>
                <w:webHidden/>
              </w:rPr>
              <w:fldChar w:fldCharType="separate"/>
            </w:r>
            <w:r w:rsidR="003E676F">
              <w:rPr>
                <w:noProof/>
                <w:webHidden/>
              </w:rPr>
              <w:t>3</w:t>
            </w:r>
            <w:r w:rsidR="00C8197B">
              <w:rPr>
                <w:noProof/>
                <w:webHidden/>
              </w:rPr>
              <w:fldChar w:fldCharType="end"/>
            </w:r>
          </w:hyperlink>
        </w:p>
        <w:p w14:paraId="0FD5A69F" w14:textId="46B5FD51" w:rsidR="00C8197B" w:rsidRDefault="001208AD">
          <w:pPr>
            <w:pStyle w:val="TOC1"/>
            <w:tabs>
              <w:tab w:val="left" w:pos="660"/>
              <w:tab w:val="right" w:leader="dot" w:pos="9062"/>
            </w:tabs>
            <w:rPr>
              <w:rFonts w:asciiTheme="minorHAnsi" w:eastAsiaTheme="minorEastAsia" w:hAnsiTheme="minorHAnsi" w:cstheme="minorBidi"/>
              <w:b w:val="0"/>
              <w:bCs w:val="0"/>
              <w:caps w:val="0"/>
              <w:noProof/>
              <w:sz w:val="22"/>
              <w:szCs w:val="22"/>
              <w:lang w:eastAsia="hr-HR"/>
            </w:rPr>
          </w:pPr>
          <w:hyperlink w:anchor="_Toc131405565" w:history="1">
            <w:r w:rsidR="00C8197B" w:rsidRPr="00B26266">
              <w:rPr>
                <w:rStyle w:val="Hyperlink"/>
                <w:rFonts w:ascii="Times New Roman" w:eastAsia="Times New Roman" w:hAnsi="Times New Roman" w:cs="Times New Roman"/>
                <w:noProof/>
                <w:lang w:eastAsia="hr-HR"/>
              </w:rPr>
              <w:t>II.</w:t>
            </w:r>
            <w:r w:rsidR="00C8197B">
              <w:rPr>
                <w:rFonts w:asciiTheme="minorHAnsi" w:eastAsiaTheme="minorEastAsia" w:hAnsiTheme="minorHAnsi" w:cstheme="minorBidi"/>
                <w:b w:val="0"/>
                <w:bCs w:val="0"/>
                <w:caps w:val="0"/>
                <w:noProof/>
                <w:sz w:val="22"/>
                <w:szCs w:val="22"/>
                <w:lang w:eastAsia="hr-HR"/>
              </w:rPr>
              <w:tab/>
            </w:r>
            <w:r w:rsidR="00C8197B" w:rsidRPr="00B26266">
              <w:rPr>
                <w:rStyle w:val="Hyperlink"/>
                <w:rFonts w:ascii="Times New Roman" w:eastAsia="Times New Roman" w:hAnsi="Times New Roman" w:cs="Times New Roman"/>
                <w:noProof/>
                <w:lang w:eastAsia="hr-HR"/>
              </w:rPr>
              <w:t>TEMATSKA PODRUČJA I CILJEVI AKCIJSKOG PLANA</w:t>
            </w:r>
            <w:r w:rsidR="00C8197B">
              <w:rPr>
                <w:noProof/>
                <w:webHidden/>
              </w:rPr>
              <w:tab/>
            </w:r>
            <w:r w:rsidR="00C8197B">
              <w:rPr>
                <w:noProof/>
                <w:webHidden/>
              </w:rPr>
              <w:fldChar w:fldCharType="begin"/>
            </w:r>
            <w:r w:rsidR="00C8197B">
              <w:rPr>
                <w:noProof/>
                <w:webHidden/>
              </w:rPr>
              <w:instrText xml:space="preserve"> PAGEREF _Toc131405565 \h </w:instrText>
            </w:r>
            <w:r w:rsidR="00C8197B">
              <w:rPr>
                <w:noProof/>
                <w:webHidden/>
              </w:rPr>
            </w:r>
            <w:r w:rsidR="00C8197B">
              <w:rPr>
                <w:noProof/>
                <w:webHidden/>
              </w:rPr>
              <w:fldChar w:fldCharType="separate"/>
            </w:r>
            <w:r w:rsidR="003E676F">
              <w:rPr>
                <w:noProof/>
                <w:webHidden/>
              </w:rPr>
              <w:t>11</w:t>
            </w:r>
            <w:r w:rsidR="00C8197B">
              <w:rPr>
                <w:noProof/>
                <w:webHidden/>
              </w:rPr>
              <w:fldChar w:fldCharType="end"/>
            </w:r>
          </w:hyperlink>
        </w:p>
        <w:p w14:paraId="1265DD8F" w14:textId="2E80BF64" w:rsidR="00C8197B" w:rsidRDefault="001208AD">
          <w:pPr>
            <w:pStyle w:val="TOC2"/>
            <w:tabs>
              <w:tab w:val="left" w:pos="440"/>
              <w:tab w:val="right" w:leader="dot" w:pos="9062"/>
            </w:tabs>
            <w:rPr>
              <w:rFonts w:eastAsiaTheme="minorEastAsia"/>
              <w:b w:val="0"/>
              <w:bCs w:val="0"/>
              <w:noProof/>
              <w:sz w:val="22"/>
              <w:szCs w:val="22"/>
              <w:lang w:eastAsia="hr-HR"/>
            </w:rPr>
          </w:pPr>
          <w:hyperlink w:anchor="_Toc131405566" w:history="1">
            <w:r w:rsidR="00C8197B" w:rsidRPr="00B26266">
              <w:rPr>
                <w:rStyle w:val="Hyperlink"/>
                <w:rFonts w:ascii="Times New Roman" w:eastAsia="Times New Roman" w:hAnsi="Times New Roman" w:cs="Times New Roman"/>
                <w:noProof/>
                <w:lang w:eastAsia="hr-HR"/>
              </w:rPr>
              <w:t>1.</w:t>
            </w:r>
            <w:r w:rsidR="00C8197B">
              <w:rPr>
                <w:rFonts w:eastAsiaTheme="minorEastAsia"/>
                <w:b w:val="0"/>
                <w:bCs w:val="0"/>
                <w:noProof/>
                <w:sz w:val="22"/>
                <w:szCs w:val="22"/>
                <w:lang w:eastAsia="hr-HR"/>
              </w:rPr>
              <w:tab/>
            </w:r>
            <w:r w:rsidR="00C8197B" w:rsidRPr="00B26266">
              <w:rPr>
                <w:rStyle w:val="Hyperlink"/>
                <w:rFonts w:ascii="Times New Roman" w:eastAsia="Times New Roman" w:hAnsi="Times New Roman" w:cs="Times New Roman"/>
                <w:noProof/>
                <w:lang w:eastAsia="hr-HR"/>
              </w:rPr>
              <w:t>INFORMIRANJE I OSTVARIVANJE PRAVA</w:t>
            </w:r>
            <w:r w:rsidR="00C8197B">
              <w:rPr>
                <w:noProof/>
                <w:webHidden/>
              </w:rPr>
              <w:tab/>
            </w:r>
            <w:r w:rsidR="00C8197B">
              <w:rPr>
                <w:noProof/>
                <w:webHidden/>
              </w:rPr>
              <w:fldChar w:fldCharType="begin"/>
            </w:r>
            <w:r w:rsidR="00C8197B">
              <w:rPr>
                <w:noProof/>
                <w:webHidden/>
              </w:rPr>
              <w:instrText xml:space="preserve"> PAGEREF _Toc131405566 \h </w:instrText>
            </w:r>
            <w:r w:rsidR="00C8197B">
              <w:rPr>
                <w:noProof/>
                <w:webHidden/>
              </w:rPr>
            </w:r>
            <w:r w:rsidR="00C8197B">
              <w:rPr>
                <w:noProof/>
                <w:webHidden/>
              </w:rPr>
              <w:fldChar w:fldCharType="separate"/>
            </w:r>
            <w:r w:rsidR="003E676F">
              <w:rPr>
                <w:noProof/>
                <w:webHidden/>
              </w:rPr>
              <w:t>13</w:t>
            </w:r>
            <w:r w:rsidR="00C8197B">
              <w:rPr>
                <w:noProof/>
                <w:webHidden/>
              </w:rPr>
              <w:fldChar w:fldCharType="end"/>
            </w:r>
          </w:hyperlink>
        </w:p>
        <w:p w14:paraId="68F1687A" w14:textId="3D69E94B" w:rsidR="00C8197B" w:rsidRDefault="001208AD">
          <w:pPr>
            <w:pStyle w:val="TOC2"/>
            <w:tabs>
              <w:tab w:val="left" w:pos="440"/>
              <w:tab w:val="right" w:leader="dot" w:pos="9062"/>
            </w:tabs>
            <w:rPr>
              <w:rFonts w:eastAsiaTheme="minorEastAsia"/>
              <w:b w:val="0"/>
              <w:bCs w:val="0"/>
              <w:noProof/>
              <w:sz w:val="22"/>
              <w:szCs w:val="22"/>
              <w:lang w:eastAsia="hr-HR"/>
            </w:rPr>
          </w:pPr>
          <w:hyperlink w:anchor="_Toc131405567" w:history="1">
            <w:r w:rsidR="00C8197B" w:rsidRPr="00B26266">
              <w:rPr>
                <w:rStyle w:val="Hyperlink"/>
                <w:rFonts w:ascii="Times New Roman" w:eastAsia="Times New Roman" w:hAnsi="Times New Roman" w:cs="Times New Roman"/>
                <w:noProof/>
                <w:lang w:eastAsia="hr-HR"/>
              </w:rPr>
              <w:t>2.</w:t>
            </w:r>
            <w:r w:rsidR="00C8197B">
              <w:rPr>
                <w:rFonts w:eastAsiaTheme="minorEastAsia"/>
                <w:b w:val="0"/>
                <w:bCs w:val="0"/>
                <w:noProof/>
                <w:sz w:val="22"/>
                <w:szCs w:val="22"/>
                <w:lang w:eastAsia="hr-HR"/>
              </w:rPr>
              <w:tab/>
            </w:r>
            <w:r w:rsidR="00C8197B" w:rsidRPr="00B26266">
              <w:rPr>
                <w:rStyle w:val="Hyperlink"/>
                <w:rFonts w:ascii="Times New Roman" w:eastAsia="Times New Roman" w:hAnsi="Times New Roman" w:cs="Times New Roman"/>
                <w:noProof/>
                <w:lang w:eastAsia="hr-HR"/>
              </w:rPr>
              <w:t>SOCIJALNA I ZDRAVSTVENA ZAŠTITA</w:t>
            </w:r>
            <w:r w:rsidR="00C8197B">
              <w:rPr>
                <w:noProof/>
                <w:webHidden/>
              </w:rPr>
              <w:tab/>
            </w:r>
            <w:r w:rsidR="00C8197B">
              <w:rPr>
                <w:noProof/>
                <w:webHidden/>
              </w:rPr>
              <w:fldChar w:fldCharType="begin"/>
            </w:r>
            <w:r w:rsidR="00C8197B">
              <w:rPr>
                <w:noProof/>
                <w:webHidden/>
              </w:rPr>
              <w:instrText xml:space="preserve"> PAGEREF _Toc131405567 \h </w:instrText>
            </w:r>
            <w:r w:rsidR="00C8197B">
              <w:rPr>
                <w:noProof/>
                <w:webHidden/>
              </w:rPr>
            </w:r>
            <w:r w:rsidR="00C8197B">
              <w:rPr>
                <w:noProof/>
                <w:webHidden/>
              </w:rPr>
              <w:fldChar w:fldCharType="separate"/>
            </w:r>
            <w:r w:rsidR="003E676F">
              <w:rPr>
                <w:noProof/>
                <w:webHidden/>
              </w:rPr>
              <w:t>15</w:t>
            </w:r>
            <w:r w:rsidR="00C8197B">
              <w:rPr>
                <w:noProof/>
                <w:webHidden/>
              </w:rPr>
              <w:fldChar w:fldCharType="end"/>
            </w:r>
          </w:hyperlink>
        </w:p>
        <w:p w14:paraId="1041ECA3" w14:textId="62690490" w:rsidR="00C8197B" w:rsidRDefault="001208AD">
          <w:pPr>
            <w:pStyle w:val="TOC2"/>
            <w:tabs>
              <w:tab w:val="left" w:pos="440"/>
              <w:tab w:val="right" w:leader="dot" w:pos="9062"/>
            </w:tabs>
            <w:rPr>
              <w:rFonts w:eastAsiaTheme="minorEastAsia"/>
              <w:b w:val="0"/>
              <w:bCs w:val="0"/>
              <w:noProof/>
              <w:sz w:val="22"/>
              <w:szCs w:val="22"/>
              <w:lang w:eastAsia="hr-HR"/>
            </w:rPr>
          </w:pPr>
          <w:hyperlink w:anchor="_Toc131405568" w:history="1">
            <w:r w:rsidR="00C8197B" w:rsidRPr="00B26266">
              <w:rPr>
                <w:rStyle w:val="Hyperlink"/>
                <w:rFonts w:ascii="Times New Roman" w:eastAsia="Times New Roman" w:hAnsi="Times New Roman" w:cs="Times New Roman"/>
                <w:noProof/>
                <w:lang w:eastAsia="hr-HR"/>
              </w:rPr>
              <w:t>3.</w:t>
            </w:r>
            <w:r w:rsidR="00C8197B">
              <w:rPr>
                <w:rFonts w:eastAsiaTheme="minorEastAsia"/>
                <w:b w:val="0"/>
                <w:bCs w:val="0"/>
                <w:noProof/>
                <w:sz w:val="22"/>
                <w:szCs w:val="22"/>
                <w:lang w:eastAsia="hr-HR"/>
              </w:rPr>
              <w:tab/>
            </w:r>
            <w:r w:rsidR="00C8197B" w:rsidRPr="00B26266">
              <w:rPr>
                <w:rStyle w:val="Hyperlink"/>
                <w:rFonts w:ascii="Times New Roman" w:eastAsia="Times New Roman" w:hAnsi="Times New Roman" w:cs="Times New Roman"/>
                <w:noProof/>
                <w:lang w:eastAsia="hr-HR"/>
              </w:rPr>
              <w:t>UČENJE JEZIKA I OBRAZOVANJE</w:t>
            </w:r>
            <w:r w:rsidR="00C8197B">
              <w:rPr>
                <w:noProof/>
                <w:webHidden/>
              </w:rPr>
              <w:tab/>
            </w:r>
            <w:r w:rsidR="00C8197B">
              <w:rPr>
                <w:noProof/>
                <w:webHidden/>
              </w:rPr>
              <w:fldChar w:fldCharType="begin"/>
            </w:r>
            <w:r w:rsidR="00C8197B">
              <w:rPr>
                <w:noProof/>
                <w:webHidden/>
              </w:rPr>
              <w:instrText xml:space="preserve"> PAGEREF _Toc131405568 \h </w:instrText>
            </w:r>
            <w:r w:rsidR="00C8197B">
              <w:rPr>
                <w:noProof/>
                <w:webHidden/>
              </w:rPr>
            </w:r>
            <w:r w:rsidR="00C8197B">
              <w:rPr>
                <w:noProof/>
                <w:webHidden/>
              </w:rPr>
              <w:fldChar w:fldCharType="separate"/>
            </w:r>
            <w:r w:rsidR="003E676F">
              <w:rPr>
                <w:noProof/>
                <w:webHidden/>
              </w:rPr>
              <w:t>17</w:t>
            </w:r>
            <w:r w:rsidR="00C8197B">
              <w:rPr>
                <w:noProof/>
                <w:webHidden/>
              </w:rPr>
              <w:fldChar w:fldCharType="end"/>
            </w:r>
          </w:hyperlink>
        </w:p>
        <w:p w14:paraId="4C1FD44C" w14:textId="6A624C55" w:rsidR="00C8197B" w:rsidRDefault="001208AD">
          <w:pPr>
            <w:pStyle w:val="TOC2"/>
            <w:tabs>
              <w:tab w:val="left" w:pos="440"/>
              <w:tab w:val="right" w:leader="dot" w:pos="9062"/>
            </w:tabs>
            <w:rPr>
              <w:rFonts w:eastAsiaTheme="minorEastAsia"/>
              <w:b w:val="0"/>
              <w:bCs w:val="0"/>
              <w:noProof/>
              <w:sz w:val="22"/>
              <w:szCs w:val="22"/>
              <w:lang w:eastAsia="hr-HR"/>
            </w:rPr>
          </w:pPr>
          <w:hyperlink w:anchor="_Toc131405569" w:history="1">
            <w:r w:rsidR="00C8197B" w:rsidRPr="00B26266">
              <w:rPr>
                <w:rStyle w:val="Hyperlink"/>
                <w:rFonts w:ascii="Times New Roman" w:eastAsia="Times New Roman" w:hAnsi="Times New Roman" w:cs="Times New Roman"/>
                <w:noProof/>
                <w:lang w:eastAsia="hr-HR"/>
              </w:rPr>
              <w:t>4.</w:t>
            </w:r>
            <w:r w:rsidR="00C8197B">
              <w:rPr>
                <w:rFonts w:eastAsiaTheme="minorEastAsia"/>
                <w:b w:val="0"/>
                <w:bCs w:val="0"/>
                <w:noProof/>
                <w:sz w:val="22"/>
                <w:szCs w:val="22"/>
                <w:lang w:eastAsia="hr-HR"/>
              </w:rPr>
              <w:tab/>
            </w:r>
            <w:r w:rsidR="00C8197B" w:rsidRPr="00B26266">
              <w:rPr>
                <w:rStyle w:val="Hyperlink"/>
                <w:rFonts w:ascii="Times New Roman" w:eastAsia="Times New Roman" w:hAnsi="Times New Roman" w:cs="Times New Roman"/>
                <w:noProof/>
                <w:lang w:eastAsia="hr-HR"/>
              </w:rPr>
              <w:t>INTERKULTURALNO UČENJE</w:t>
            </w:r>
            <w:r w:rsidR="00C8197B">
              <w:rPr>
                <w:noProof/>
                <w:webHidden/>
              </w:rPr>
              <w:tab/>
            </w:r>
            <w:r w:rsidR="00C8197B">
              <w:rPr>
                <w:noProof/>
                <w:webHidden/>
              </w:rPr>
              <w:fldChar w:fldCharType="begin"/>
            </w:r>
            <w:r w:rsidR="00C8197B">
              <w:rPr>
                <w:noProof/>
                <w:webHidden/>
              </w:rPr>
              <w:instrText xml:space="preserve"> PAGEREF _Toc131405569 \h </w:instrText>
            </w:r>
            <w:r w:rsidR="00C8197B">
              <w:rPr>
                <w:noProof/>
                <w:webHidden/>
              </w:rPr>
            </w:r>
            <w:r w:rsidR="00C8197B">
              <w:rPr>
                <w:noProof/>
                <w:webHidden/>
              </w:rPr>
              <w:fldChar w:fldCharType="separate"/>
            </w:r>
            <w:r w:rsidR="003E676F">
              <w:rPr>
                <w:noProof/>
                <w:webHidden/>
              </w:rPr>
              <w:t>20</w:t>
            </w:r>
            <w:r w:rsidR="00C8197B">
              <w:rPr>
                <w:noProof/>
                <w:webHidden/>
              </w:rPr>
              <w:fldChar w:fldCharType="end"/>
            </w:r>
          </w:hyperlink>
        </w:p>
        <w:p w14:paraId="7C205274" w14:textId="5B07EC4A" w:rsidR="00C8197B" w:rsidRDefault="001208AD">
          <w:pPr>
            <w:pStyle w:val="TOC2"/>
            <w:tabs>
              <w:tab w:val="left" w:pos="440"/>
              <w:tab w:val="right" w:leader="dot" w:pos="9062"/>
            </w:tabs>
            <w:rPr>
              <w:rFonts w:eastAsiaTheme="minorEastAsia"/>
              <w:b w:val="0"/>
              <w:bCs w:val="0"/>
              <w:noProof/>
              <w:sz w:val="22"/>
              <w:szCs w:val="22"/>
              <w:lang w:eastAsia="hr-HR"/>
            </w:rPr>
          </w:pPr>
          <w:hyperlink w:anchor="_Toc131405570" w:history="1">
            <w:r w:rsidR="00C8197B" w:rsidRPr="00B26266">
              <w:rPr>
                <w:rStyle w:val="Hyperlink"/>
                <w:rFonts w:ascii="Times New Roman" w:hAnsi="Times New Roman" w:cs="Times New Roman"/>
                <w:noProof/>
              </w:rPr>
              <w:t>5.</w:t>
            </w:r>
            <w:r w:rsidR="00C8197B">
              <w:rPr>
                <w:rFonts w:eastAsiaTheme="minorEastAsia"/>
                <w:b w:val="0"/>
                <w:bCs w:val="0"/>
                <w:noProof/>
                <w:sz w:val="22"/>
                <w:szCs w:val="22"/>
                <w:lang w:eastAsia="hr-HR"/>
              </w:rPr>
              <w:tab/>
            </w:r>
            <w:r w:rsidR="00C8197B" w:rsidRPr="00B26266">
              <w:rPr>
                <w:rStyle w:val="Hyperlink"/>
                <w:rFonts w:ascii="Times New Roman" w:hAnsi="Times New Roman" w:cs="Times New Roman"/>
                <w:noProof/>
              </w:rPr>
              <w:t>PRIPREMA ZA TRAŽENJE POSLA I ZAPOŠLJAVANJE</w:t>
            </w:r>
            <w:r w:rsidR="00C8197B">
              <w:rPr>
                <w:noProof/>
                <w:webHidden/>
              </w:rPr>
              <w:tab/>
            </w:r>
            <w:r w:rsidR="00C8197B">
              <w:rPr>
                <w:noProof/>
                <w:webHidden/>
              </w:rPr>
              <w:fldChar w:fldCharType="begin"/>
            </w:r>
            <w:r w:rsidR="00C8197B">
              <w:rPr>
                <w:noProof/>
                <w:webHidden/>
              </w:rPr>
              <w:instrText xml:space="preserve"> PAGEREF _Toc131405570 \h </w:instrText>
            </w:r>
            <w:r w:rsidR="00C8197B">
              <w:rPr>
                <w:noProof/>
                <w:webHidden/>
              </w:rPr>
            </w:r>
            <w:r w:rsidR="00C8197B">
              <w:rPr>
                <w:noProof/>
                <w:webHidden/>
              </w:rPr>
              <w:fldChar w:fldCharType="separate"/>
            </w:r>
            <w:r w:rsidR="003E676F">
              <w:rPr>
                <w:noProof/>
                <w:webHidden/>
              </w:rPr>
              <w:t>23</w:t>
            </w:r>
            <w:r w:rsidR="00C8197B">
              <w:rPr>
                <w:noProof/>
                <w:webHidden/>
              </w:rPr>
              <w:fldChar w:fldCharType="end"/>
            </w:r>
          </w:hyperlink>
        </w:p>
        <w:p w14:paraId="7F082D17" w14:textId="73EC571E" w:rsidR="00C8197B" w:rsidRDefault="001208AD">
          <w:pPr>
            <w:pStyle w:val="TOC2"/>
            <w:tabs>
              <w:tab w:val="left" w:pos="440"/>
              <w:tab w:val="right" w:leader="dot" w:pos="9062"/>
            </w:tabs>
            <w:rPr>
              <w:rFonts w:eastAsiaTheme="minorEastAsia"/>
              <w:b w:val="0"/>
              <w:bCs w:val="0"/>
              <w:noProof/>
              <w:sz w:val="22"/>
              <w:szCs w:val="22"/>
              <w:lang w:eastAsia="hr-HR"/>
            </w:rPr>
          </w:pPr>
          <w:hyperlink w:anchor="_Toc131405571" w:history="1">
            <w:r w:rsidR="00C8197B" w:rsidRPr="00B26266">
              <w:rPr>
                <w:rStyle w:val="Hyperlink"/>
                <w:rFonts w:ascii="Times New Roman" w:eastAsia="Times New Roman" w:hAnsi="Times New Roman" w:cs="Times New Roman"/>
                <w:noProof/>
                <w:lang w:eastAsia="hr-HR"/>
              </w:rPr>
              <w:t>6.</w:t>
            </w:r>
            <w:r w:rsidR="00C8197B">
              <w:rPr>
                <w:rFonts w:eastAsiaTheme="minorEastAsia"/>
                <w:b w:val="0"/>
                <w:bCs w:val="0"/>
                <w:noProof/>
                <w:sz w:val="22"/>
                <w:szCs w:val="22"/>
                <w:lang w:eastAsia="hr-HR"/>
              </w:rPr>
              <w:tab/>
            </w:r>
            <w:r w:rsidR="00C8197B" w:rsidRPr="00B26266">
              <w:rPr>
                <w:rStyle w:val="Hyperlink"/>
                <w:rFonts w:ascii="Times New Roman" w:eastAsia="Times New Roman" w:hAnsi="Times New Roman" w:cs="Times New Roman"/>
                <w:noProof/>
                <w:lang w:eastAsia="hr-HR"/>
              </w:rPr>
              <w:t>JAČANJE LOKALNIH INTEGRACIJSKIH KAPACITETA</w:t>
            </w:r>
            <w:r w:rsidR="00C8197B">
              <w:rPr>
                <w:noProof/>
                <w:webHidden/>
              </w:rPr>
              <w:tab/>
            </w:r>
            <w:r w:rsidR="00C8197B">
              <w:rPr>
                <w:noProof/>
                <w:webHidden/>
              </w:rPr>
              <w:fldChar w:fldCharType="begin"/>
            </w:r>
            <w:r w:rsidR="00C8197B">
              <w:rPr>
                <w:noProof/>
                <w:webHidden/>
              </w:rPr>
              <w:instrText xml:space="preserve"> PAGEREF _Toc131405571 \h </w:instrText>
            </w:r>
            <w:r w:rsidR="00C8197B">
              <w:rPr>
                <w:noProof/>
                <w:webHidden/>
              </w:rPr>
            </w:r>
            <w:r w:rsidR="00C8197B">
              <w:rPr>
                <w:noProof/>
                <w:webHidden/>
              </w:rPr>
              <w:fldChar w:fldCharType="separate"/>
            </w:r>
            <w:r w:rsidR="003E676F">
              <w:rPr>
                <w:noProof/>
                <w:webHidden/>
              </w:rPr>
              <w:t>26</w:t>
            </w:r>
            <w:r w:rsidR="00C8197B">
              <w:rPr>
                <w:noProof/>
                <w:webHidden/>
              </w:rPr>
              <w:fldChar w:fldCharType="end"/>
            </w:r>
          </w:hyperlink>
        </w:p>
        <w:p w14:paraId="77B6BC6B" w14:textId="6CBEC5EF" w:rsidR="00C8197B" w:rsidRDefault="001208AD">
          <w:pPr>
            <w:pStyle w:val="TOC2"/>
            <w:tabs>
              <w:tab w:val="left" w:pos="440"/>
              <w:tab w:val="right" w:leader="dot" w:pos="9062"/>
            </w:tabs>
            <w:rPr>
              <w:rFonts w:eastAsiaTheme="minorEastAsia"/>
              <w:b w:val="0"/>
              <w:bCs w:val="0"/>
              <w:noProof/>
              <w:sz w:val="22"/>
              <w:szCs w:val="22"/>
              <w:lang w:eastAsia="hr-HR"/>
            </w:rPr>
          </w:pPr>
          <w:hyperlink w:anchor="_Toc131405572" w:history="1">
            <w:r w:rsidR="00C8197B" w:rsidRPr="00B26266">
              <w:rPr>
                <w:rStyle w:val="Hyperlink"/>
                <w:rFonts w:ascii="Times New Roman" w:eastAsia="Times New Roman" w:hAnsi="Times New Roman" w:cs="Times New Roman"/>
                <w:noProof/>
                <w:lang w:eastAsia="hr-HR"/>
              </w:rPr>
              <w:t>7.</w:t>
            </w:r>
            <w:r w:rsidR="00C8197B">
              <w:rPr>
                <w:rFonts w:eastAsiaTheme="minorEastAsia"/>
                <w:b w:val="0"/>
                <w:bCs w:val="0"/>
                <w:noProof/>
                <w:sz w:val="22"/>
                <w:szCs w:val="22"/>
                <w:lang w:eastAsia="hr-HR"/>
              </w:rPr>
              <w:tab/>
            </w:r>
            <w:r w:rsidR="00C8197B" w:rsidRPr="00B26266">
              <w:rPr>
                <w:rStyle w:val="Hyperlink"/>
                <w:rFonts w:ascii="Times New Roman" w:eastAsia="Times New Roman" w:hAnsi="Times New Roman" w:cs="Times New Roman"/>
                <w:noProof/>
                <w:lang w:eastAsia="hr-HR"/>
              </w:rPr>
              <w:t>MEĐUGRADSKA I MEĐUNARODNA SURADNJA</w:t>
            </w:r>
            <w:r w:rsidR="00C8197B">
              <w:rPr>
                <w:noProof/>
                <w:webHidden/>
              </w:rPr>
              <w:tab/>
            </w:r>
            <w:r w:rsidR="00C8197B">
              <w:rPr>
                <w:noProof/>
                <w:webHidden/>
              </w:rPr>
              <w:fldChar w:fldCharType="begin"/>
            </w:r>
            <w:r w:rsidR="00C8197B">
              <w:rPr>
                <w:noProof/>
                <w:webHidden/>
              </w:rPr>
              <w:instrText xml:space="preserve"> PAGEREF _Toc131405572 \h </w:instrText>
            </w:r>
            <w:r w:rsidR="00C8197B">
              <w:rPr>
                <w:noProof/>
                <w:webHidden/>
              </w:rPr>
            </w:r>
            <w:r w:rsidR="00C8197B">
              <w:rPr>
                <w:noProof/>
                <w:webHidden/>
              </w:rPr>
              <w:fldChar w:fldCharType="separate"/>
            </w:r>
            <w:r w:rsidR="003E676F">
              <w:rPr>
                <w:noProof/>
                <w:webHidden/>
              </w:rPr>
              <w:t>33</w:t>
            </w:r>
            <w:r w:rsidR="00C8197B">
              <w:rPr>
                <w:noProof/>
                <w:webHidden/>
              </w:rPr>
              <w:fldChar w:fldCharType="end"/>
            </w:r>
          </w:hyperlink>
        </w:p>
        <w:p w14:paraId="386758D2" w14:textId="14B368EF" w:rsidR="00C8197B" w:rsidRDefault="001208AD">
          <w:pPr>
            <w:pStyle w:val="TOC1"/>
            <w:tabs>
              <w:tab w:val="left" w:pos="660"/>
              <w:tab w:val="right" w:leader="dot" w:pos="9062"/>
            </w:tabs>
            <w:rPr>
              <w:rFonts w:asciiTheme="minorHAnsi" w:eastAsiaTheme="minorEastAsia" w:hAnsiTheme="minorHAnsi" w:cstheme="minorBidi"/>
              <w:b w:val="0"/>
              <w:bCs w:val="0"/>
              <w:caps w:val="0"/>
              <w:noProof/>
              <w:sz w:val="22"/>
              <w:szCs w:val="22"/>
              <w:lang w:eastAsia="hr-HR"/>
            </w:rPr>
          </w:pPr>
          <w:hyperlink w:anchor="_Toc131405573" w:history="1">
            <w:r w:rsidR="00C8197B" w:rsidRPr="00B26266">
              <w:rPr>
                <w:rStyle w:val="Hyperlink"/>
                <w:rFonts w:ascii="Times New Roman" w:eastAsia="Times New Roman" w:hAnsi="Times New Roman" w:cs="Times New Roman"/>
                <w:noProof/>
                <w:lang w:eastAsia="hr-HR"/>
              </w:rPr>
              <w:t>III.</w:t>
            </w:r>
            <w:r w:rsidR="00C8197B">
              <w:rPr>
                <w:rFonts w:asciiTheme="minorHAnsi" w:eastAsiaTheme="minorEastAsia" w:hAnsiTheme="minorHAnsi" w:cstheme="minorBidi"/>
                <w:b w:val="0"/>
                <w:bCs w:val="0"/>
                <w:caps w:val="0"/>
                <w:noProof/>
                <w:sz w:val="22"/>
                <w:szCs w:val="22"/>
                <w:lang w:eastAsia="hr-HR"/>
              </w:rPr>
              <w:tab/>
            </w:r>
            <w:r w:rsidR="00C8197B" w:rsidRPr="00B26266">
              <w:rPr>
                <w:rStyle w:val="Hyperlink"/>
                <w:rFonts w:ascii="Times New Roman" w:eastAsia="Times New Roman" w:hAnsi="Times New Roman" w:cs="Times New Roman"/>
                <w:noProof/>
                <w:lang w:eastAsia="hr-HR"/>
              </w:rPr>
              <w:t>ZAVRŠNE ODREDNICE</w:t>
            </w:r>
            <w:r w:rsidR="00C8197B">
              <w:rPr>
                <w:noProof/>
                <w:webHidden/>
              </w:rPr>
              <w:tab/>
            </w:r>
            <w:r w:rsidR="00C8197B">
              <w:rPr>
                <w:noProof/>
                <w:webHidden/>
              </w:rPr>
              <w:fldChar w:fldCharType="begin"/>
            </w:r>
            <w:r w:rsidR="00C8197B">
              <w:rPr>
                <w:noProof/>
                <w:webHidden/>
              </w:rPr>
              <w:instrText xml:space="preserve"> PAGEREF _Toc131405573 \h </w:instrText>
            </w:r>
            <w:r w:rsidR="00C8197B">
              <w:rPr>
                <w:noProof/>
                <w:webHidden/>
              </w:rPr>
            </w:r>
            <w:r w:rsidR="00C8197B">
              <w:rPr>
                <w:noProof/>
                <w:webHidden/>
              </w:rPr>
              <w:fldChar w:fldCharType="separate"/>
            </w:r>
            <w:r w:rsidR="003E676F">
              <w:rPr>
                <w:noProof/>
                <w:webHidden/>
              </w:rPr>
              <w:t>34</w:t>
            </w:r>
            <w:r w:rsidR="00C8197B">
              <w:rPr>
                <w:noProof/>
                <w:webHidden/>
              </w:rPr>
              <w:fldChar w:fldCharType="end"/>
            </w:r>
          </w:hyperlink>
        </w:p>
        <w:p w14:paraId="4D8B9D62" w14:textId="71D35EB9" w:rsidR="000E0740" w:rsidRPr="007744ED" w:rsidRDefault="00157A43" w:rsidP="007744ED">
          <w:pPr>
            <w:spacing w:after="120" w:line="300" w:lineRule="atLeast"/>
            <w:jc w:val="both"/>
            <w:rPr>
              <w:sz w:val="24"/>
              <w:szCs w:val="24"/>
            </w:rPr>
          </w:pPr>
          <w:r w:rsidRPr="007744ED">
            <w:rPr>
              <w:rFonts w:asciiTheme="majorHAnsi" w:hAnsiTheme="majorHAnsi" w:cstheme="majorHAnsi"/>
              <w:b/>
              <w:bCs/>
              <w:caps/>
              <w:sz w:val="24"/>
              <w:szCs w:val="24"/>
            </w:rPr>
            <w:fldChar w:fldCharType="end"/>
          </w:r>
        </w:p>
      </w:sdtContent>
    </w:sdt>
    <w:p w14:paraId="00218495" w14:textId="77777777" w:rsidR="00013698" w:rsidRPr="007744ED" w:rsidRDefault="00013698" w:rsidP="007744ED">
      <w:pPr>
        <w:spacing w:after="120" w:line="300" w:lineRule="atLeast"/>
        <w:jc w:val="both"/>
        <w:rPr>
          <w:rFonts w:ascii="Times New Roman" w:hAnsi="Times New Roman" w:cs="Times New Roman"/>
          <w:b/>
          <w:sz w:val="24"/>
          <w:szCs w:val="24"/>
        </w:rPr>
      </w:pPr>
    </w:p>
    <w:p w14:paraId="20E802A6"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7FBA6ED2"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2E3A78AF"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143497EF"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40B574CE"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0C4ED988" w14:textId="77777777" w:rsidR="00013698" w:rsidRPr="007744ED" w:rsidRDefault="00013698" w:rsidP="007744ED">
      <w:pPr>
        <w:spacing w:after="120" w:line="300" w:lineRule="atLeast"/>
        <w:jc w:val="both"/>
        <w:rPr>
          <w:rFonts w:ascii="Times New Roman" w:hAnsi="Times New Roman" w:cs="Times New Roman"/>
          <w:sz w:val="24"/>
          <w:szCs w:val="24"/>
        </w:rPr>
      </w:pPr>
    </w:p>
    <w:p w14:paraId="47FBEFF3"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27312A4D"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24308A77"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753CBD6F"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363C5318"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434C9EA7"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6D6F4BD3"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61BCD1B7"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23C64142" w14:textId="77777777" w:rsidR="00013698" w:rsidRPr="007744ED" w:rsidRDefault="00013698" w:rsidP="007744ED">
      <w:pPr>
        <w:spacing w:after="120" w:line="300" w:lineRule="atLeast"/>
        <w:ind w:firstLine="708"/>
        <w:jc w:val="both"/>
        <w:rPr>
          <w:rFonts w:ascii="Times New Roman" w:hAnsi="Times New Roman" w:cs="Times New Roman"/>
          <w:sz w:val="24"/>
          <w:szCs w:val="24"/>
        </w:rPr>
      </w:pPr>
    </w:p>
    <w:p w14:paraId="07C24A69" w14:textId="076D54A0" w:rsidR="00013698" w:rsidRPr="007744ED" w:rsidRDefault="00013698" w:rsidP="007744ED">
      <w:pPr>
        <w:spacing w:after="120" w:line="300" w:lineRule="atLeast"/>
        <w:ind w:firstLine="708"/>
        <w:jc w:val="both"/>
        <w:rPr>
          <w:rFonts w:ascii="Times New Roman" w:hAnsi="Times New Roman" w:cs="Times New Roman"/>
          <w:sz w:val="24"/>
          <w:szCs w:val="24"/>
        </w:rPr>
      </w:pPr>
    </w:p>
    <w:p w14:paraId="01AB54CE" w14:textId="631573FE" w:rsidR="00157A43" w:rsidRPr="007744ED" w:rsidRDefault="00157A43" w:rsidP="008F1491">
      <w:pPr>
        <w:spacing w:after="120" w:line="300" w:lineRule="atLeast"/>
        <w:jc w:val="both"/>
        <w:rPr>
          <w:rFonts w:ascii="Times New Roman" w:hAnsi="Times New Roman" w:cs="Times New Roman"/>
          <w:sz w:val="24"/>
          <w:szCs w:val="24"/>
        </w:rPr>
      </w:pPr>
    </w:p>
    <w:p w14:paraId="6B2C91EA" w14:textId="061B3C99" w:rsidR="00013698" w:rsidRPr="007744ED" w:rsidRDefault="00B52AD5" w:rsidP="00FD1A00">
      <w:pPr>
        <w:spacing w:after="120" w:line="300" w:lineRule="atLeast"/>
        <w:jc w:val="center"/>
        <w:rPr>
          <w:rFonts w:ascii="Times New Roman" w:hAnsi="Times New Roman" w:cs="Times New Roman"/>
          <w:sz w:val="24"/>
          <w:szCs w:val="24"/>
        </w:rPr>
      </w:pPr>
      <w:r w:rsidRPr="007744ED">
        <w:rPr>
          <w:rFonts w:ascii="Times New Roman" w:hAnsi="Times New Roman" w:cs="Times New Roman"/>
          <w:sz w:val="24"/>
          <w:szCs w:val="24"/>
        </w:rPr>
        <w:lastRenderedPageBreak/>
        <w:t xml:space="preserve">Na temelju članka 41. točke 34. Statuta Grada Zagreba (Službeni glasnik Grada Zagreba 23/16, 2/18, 23/18, 3/20, 3/21 i 11/21 – pročišćeni </w:t>
      </w:r>
      <w:proofErr w:type="spellStart"/>
      <w:r w:rsidRPr="007744ED">
        <w:rPr>
          <w:rFonts w:ascii="Times New Roman" w:hAnsi="Times New Roman" w:cs="Times New Roman"/>
          <w:sz w:val="24"/>
          <w:szCs w:val="24"/>
        </w:rPr>
        <w:t>tekstI</w:t>
      </w:r>
      <w:proofErr w:type="spellEnd"/>
      <w:r w:rsidRPr="007744ED">
        <w:rPr>
          <w:rFonts w:ascii="Times New Roman" w:hAnsi="Times New Roman" w:cs="Times New Roman"/>
          <w:sz w:val="24"/>
          <w:szCs w:val="24"/>
        </w:rPr>
        <w:t xml:space="preserve"> i 16/22), Gradska skupština Grada Zagreba, na ________________ sjednici, _________________2023., donijela je</w:t>
      </w:r>
      <w:r w:rsidR="00013698" w:rsidRPr="007744ED">
        <w:rPr>
          <w:rFonts w:ascii="Times New Roman" w:hAnsi="Times New Roman" w:cs="Times New Roman"/>
          <w:sz w:val="24"/>
          <w:szCs w:val="24"/>
        </w:rPr>
        <w:cr/>
      </w:r>
    </w:p>
    <w:p w14:paraId="5085C91C" w14:textId="739402B8" w:rsidR="00B52AD5" w:rsidRPr="007744ED" w:rsidRDefault="00B52AD5" w:rsidP="007744ED">
      <w:pPr>
        <w:spacing w:after="120" w:line="300" w:lineRule="atLeast"/>
        <w:ind w:firstLine="708"/>
        <w:jc w:val="center"/>
        <w:rPr>
          <w:rFonts w:ascii="Times New Roman" w:hAnsi="Times New Roman" w:cs="Times New Roman"/>
          <w:b/>
          <w:sz w:val="24"/>
          <w:szCs w:val="24"/>
        </w:rPr>
      </w:pPr>
      <w:r w:rsidRPr="007744ED">
        <w:rPr>
          <w:rFonts w:ascii="Times New Roman" w:hAnsi="Times New Roman" w:cs="Times New Roman"/>
          <w:b/>
          <w:sz w:val="24"/>
          <w:szCs w:val="24"/>
        </w:rPr>
        <w:t>Akcijski plan Grada Zagreba za provedbu</w:t>
      </w:r>
    </w:p>
    <w:p w14:paraId="27E6AD47" w14:textId="42018CDD" w:rsidR="00013698" w:rsidRPr="007744ED" w:rsidRDefault="00B52AD5" w:rsidP="007744ED">
      <w:pPr>
        <w:spacing w:after="120" w:line="300" w:lineRule="atLeast"/>
        <w:ind w:firstLine="708"/>
        <w:jc w:val="center"/>
        <w:rPr>
          <w:rFonts w:ascii="Times New Roman" w:hAnsi="Times New Roman" w:cs="Times New Roman"/>
          <w:b/>
          <w:sz w:val="24"/>
          <w:szCs w:val="24"/>
        </w:rPr>
      </w:pPr>
      <w:r w:rsidRPr="007744ED">
        <w:rPr>
          <w:rFonts w:ascii="Times New Roman" w:hAnsi="Times New Roman" w:cs="Times New Roman"/>
          <w:b/>
          <w:sz w:val="24"/>
          <w:szCs w:val="24"/>
        </w:rPr>
        <w:t>Povelje Integrirajućih gradova za 2023. i 2024. godinu</w:t>
      </w:r>
    </w:p>
    <w:p w14:paraId="57924C97" w14:textId="77777777" w:rsidR="000E0740" w:rsidRPr="007744ED" w:rsidRDefault="000E0740" w:rsidP="007744ED">
      <w:pPr>
        <w:spacing w:after="120" w:line="300" w:lineRule="atLeast"/>
        <w:ind w:firstLine="708"/>
        <w:jc w:val="both"/>
        <w:rPr>
          <w:rFonts w:ascii="Times New Roman" w:hAnsi="Times New Roman" w:cs="Times New Roman"/>
          <w:b/>
          <w:sz w:val="24"/>
          <w:szCs w:val="24"/>
        </w:rPr>
      </w:pPr>
    </w:p>
    <w:p w14:paraId="229127DB" w14:textId="3ED48E2F" w:rsidR="00013698" w:rsidRPr="00C8197B" w:rsidRDefault="00013698" w:rsidP="00C8197B">
      <w:pPr>
        <w:pStyle w:val="Heading1"/>
        <w:numPr>
          <w:ilvl w:val="0"/>
          <w:numId w:val="13"/>
        </w:numPr>
        <w:rPr>
          <w:rFonts w:ascii="Times New Roman" w:hAnsi="Times New Roman" w:cs="Times New Roman"/>
          <w:b/>
          <w:color w:val="auto"/>
          <w:sz w:val="24"/>
          <w:szCs w:val="24"/>
        </w:rPr>
      </w:pPr>
      <w:bookmarkStart w:id="0" w:name="_Toc71191392"/>
      <w:bookmarkStart w:id="1" w:name="_Toc74648952"/>
      <w:bookmarkStart w:id="2" w:name="_Toc131405564"/>
      <w:r w:rsidRPr="00C8197B">
        <w:rPr>
          <w:rFonts w:ascii="Times New Roman" w:hAnsi="Times New Roman" w:cs="Times New Roman"/>
          <w:b/>
          <w:color w:val="auto"/>
          <w:sz w:val="24"/>
          <w:szCs w:val="24"/>
        </w:rPr>
        <w:t>UVOD</w:t>
      </w:r>
      <w:bookmarkEnd w:id="0"/>
      <w:bookmarkEnd w:id="1"/>
      <w:bookmarkEnd w:id="2"/>
    </w:p>
    <w:p w14:paraId="5610831B" w14:textId="77777777" w:rsidR="002536B4" w:rsidRDefault="002536B4" w:rsidP="007744ED">
      <w:pPr>
        <w:shd w:val="clear" w:color="auto" w:fill="FFFFFF"/>
        <w:spacing w:after="120" w:line="300" w:lineRule="atLeast"/>
        <w:jc w:val="both"/>
        <w:rPr>
          <w:rFonts w:ascii="Times New Roman" w:eastAsia="Times New Roman" w:hAnsi="Times New Roman" w:cs="Times New Roman"/>
          <w:i/>
          <w:iCs/>
          <w:sz w:val="24"/>
          <w:szCs w:val="24"/>
          <w:lang w:eastAsia="hr-HR"/>
        </w:rPr>
      </w:pPr>
    </w:p>
    <w:p w14:paraId="7A03F068" w14:textId="020A0939" w:rsidR="00190E0A" w:rsidRPr="007744ED" w:rsidRDefault="00190E0A" w:rsidP="007744ED">
      <w:pPr>
        <w:shd w:val="clear" w:color="auto" w:fill="FFFFFF"/>
        <w:spacing w:after="120" w:line="300" w:lineRule="atLeast"/>
        <w:jc w:val="both"/>
        <w:rPr>
          <w:rFonts w:ascii="Times New Roman" w:eastAsia="Times New Roman" w:hAnsi="Times New Roman" w:cs="Times New Roman"/>
          <w:i/>
          <w:iCs/>
          <w:sz w:val="24"/>
          <w:szCs w:val="24"/>
          <w:lang w:eastAsia="hr-HR"/>
        </w:rPr>
      </w:pPr>
      <w:r w:rsidRPr="007744ED">
        <w:rPr>
          <w:rFonts w:ascii="Times New Roman" w:eastAsia="Times New Roman" w:hAnsi="Times New Roman" w:cs="Times New Roman"/>
          <w:i/>
          <w:iCs/>
          <w:sz w:val="24"/>
          <w:szCs w:val="24"/>
          <w:lang w:eastAsia="hr-HR"/>
        </w:rPr>
        <w:t>Normativni okvir za integraciju stranaca u lokalnu zajednicu</w:t>
      </w:r>
    </w:p>
    <w:p w14:paraId="042AC2D7" w14:textId="77777777" w:rsidR="00190E0A" w:rsidRPr="007744ED" w:rsidRDefault="00190E0A"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Integracija je dinamičan i dvosmjeran proces koji stvara prilike i zahtjeve za receptivno društvo i za pojedince koji se integriraju u društvo, a koji podrazumijeva međusobnu prilagodbu i rezultira uzajamnom dobrobiti. Osim toga, riječ je o dugotrajnom procesu koji počinje trenutkom dolaska u zemlju primitka, a nastavlja se i kad osobi bude odobren status u RH. Element </w:t>
      </w:r>
      <w:proofErr w:type="spellStart"/>
      <w:r w:rsidRPr="007744ED">
        <w:rPr>
          <w:rFonts w:ascii="Times New Roman" w:eastAsia="Times New Roman" w:hAnsi="Times New Roman" w:cs="Times New Roman"/>
          <w:sz w:val="24"/>
          <w:szCs w:val="24"/>
          <w:lang w:eastAsia="hr-HR"/>
        </w:rPr>
        <w:t>multidimenzionalnosti</w:t>
      </w:r>
      <w:proofErr w:type="spellEnd"/>
      <w:r w:rsidRPr="007744ED">
        <w:rPr>
          <w:rFonts w:ascii="Times New Roman" w:eastAsia="Times New Roman" w:hAnsi="Times New Roman" w:cs="Times New Roman"/>
          <w:sz w:val="24"/>
          <w:szCs w:val="24"/>
          <w:lang w:eastAsia="hr-HR"/>
        </w:rPr>
        <w:t xml:space="preserve"> integracije odnosi se na uvjete za sudjelovanje svih pojedinaca (kako novih, tako i starih članova društva) u svim aspektima društva, od ekonomskog, društvenog, kulturnog, građanskog do političkog života zemlje u koju dolazi.</w:t>
      </w:r>
    </w:p>
    <w:p w14:paraId="77816BB9" w14:textId="2480B6D2" w:rsidR="00190E0A" w:rsidRPr="007744ED" w:rsidRDefault="00190E0A"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Proces integracije stranaca u društvo važan je na lokalnoj, nacionalnoj i europskoj razini. Europska unija aktivno se bavi pitanjem integracije i daje državama članicama smjernice za razvoj migracijske politike i savladavanje izazova s kojim se susreću. U tu svrhu, Europska Komisija je donijela Akcijski plan za uključivanje i integraciju za razdoblje 2021.- 2027. godine</w:t>
      </w:r>
      <w:r w:rsidRPr="007744ED">
        <w:rPr>
          <w:rStyle w:val="FootnoteReference"/>
          <w:rFonts w:ascii="Times New Roman" w:eastAsia="Times New Roman" w:hAnsi="Times New Roman" w:cs="Times New Roman"/>
          <w:sz w:val="24"/>
          <w:szCs w:val="24"/>
          <w:lang w:eastAsia="hr-HR"/>
        </w:rPr>
        <w:footnoteReference w:id="1"/>
      </w:r>
      <w:r w:rsidRPr="007744ED">
        <w:rPr>
          <w:rFonts w:ascii="Times New Roman" w:eastAsia="Times New Roman" w:hAnsi="Times New Roman" w:cs="Times New Roman"/>
          <w:sz w:val="24"/>
          <w:szCs w:val="24"/>
          <w:lang w:eastAsia="hr-HR"/>
        </w:rPr>
        <w:t xml:space="preserve"> kojim promiče uključivanje i integraciju svih ljudi, priznavanje važnosti doprinosa migranata Europskoj uniji i uklanjanje mogućih prepreka uključivanju i sudjelovanju osoba migrantskog podrijetla u europsko društvo, kako onih koji su tek stigli tako i onih koji su stekli državljanstvo neke države članice. Dokument nalaže da svi ljudi trebaju imati jednake mogućnosti uživanja svojih prava i sudjelovanja u životu zajednice neovisno o njihovom porijeklu. Lokalne zajednice igraju važnu ulogu u provedbi integracijskih mjera jer se integracija najefikasnije i najizravnije ostvaruje na lokalnoj razini.  </w:t>
      </w:r>
    </w:p>
    <w:p w14:paraId="3B0E8C32" w14:textId="3A611088" w:rsidR="00190E0A" w:rsidRPr="007744ED" w:rsidRDefault="00190E0A"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Povelja Europske Unije o temeljnim pravima iz 2016. godine, u svojoj preambuli navodi da se </w:t>
      </w:r>
      <w:r w:rsidRPr="007744ED">
        <w:rPr>
          <w:rFonts w:ascii="Times New Roman" w:eastAsia="Times New Roman" w:hAnsi="Times New Roman" w:cs="Times New Roman"/>
          <w:i/>
          <w:iCs/>
          <w:sz w:val="24"/>
          <w:szCs w:val="24"/>
          <w:lang w:eastAsia="hr-HR"/>
        </w:rPr>
        <w:t>Unija temelji na nedjeljivim, univerzalnim vrijednostima ljudskog dostojanstva, slobode, jednakosti i solidarnosti te na načelima demokracije i vladavine prava. Ona pojedinca postavlja u središte svojeg djelovanja uspostavom građanstva Unije i stvaranjem područja slobode, sigurnosti i pravde</w:t>
      </w:r>
      <w:r w:rsidRPr="007744ED">
        <w:rPr>
          <w:rFonts w:ascii="Times New Roman" w:eastAsia="Times New Roman" w:hAnsi="Times New Roman" w:cs="Times New Roman"/>
          <w:sz w:val="24"/>
          <w:szCs w:val="24"/>
          <w:lang w:eastAsia="hr-HR"/>
        </w:rPr>
        <w:t>.</w:t>
      </w:r>
      <w:r w:rsidRPr="007744ED">
        <w:rPr>
          <w:rStyle w:val="FootnoteReference"/>
          <w:rFonts w:ascii="Times New Roman" w:eastAsia="Times New Roman" w:hAnsi="Times New Roman" w:cs="Times New Roman"/>
          <w:sz w:val="24"/>
          <w:szCs w:val="24"/>
          <w:lang w:eastAsia="hr-HR"/>
        </w:rPr>
        <w:footnoteReference w:id="2"/>
      </w:r>
      <w:r w:rsidRPr="007744ED">
        <w:rPr>
          <w:rFonts w:ascii="Times New Roman" w:eastAsia="Times New Roman" w:hAnsi="Times New Roman" w:cs="Times New Roman"/>
          <w:sz w:val="24"/>
          <w:szCs w:val="24"/>
          <w:lang w:eastAsia="hr-HR"/>
        </w:rPr>
        <w:t xml:space="preserve"> Kako bi se pridonijelo napretku društva i gospodarstva, potrebno je da svi građani i građanke imaju iste mogućnosti i da se osjećaju sigurnima. Pravo na utočište jedno je od temeljnih osobnih prava zajamčeno Ustavom Republike Hrvatske te kao takvo treba biti osigurano na nacionalnoj, ali i na lokalnoj razini. </w:t>
      </w:r>
    </w:p>
    <w:p w14:paraId="38253AE6" w14:textId="390D9E55" w:rsidR="00190E0A" w:rsidRPr="007744ED" w:rsidRDefault="00190E0A"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U Republici Hrvatskoj, politika integracije usmjerena je na nacionalnu razinu i na osobe kojima je odobrena međunarodna i privremena zaštita, za čiju je provedbu nadležan Ured za ljudska prava i prava nacionalnih manjina Vlade Republike Hrvatske. Imajući u vidu posebnu ranjivost i specifičnost potreba osoba kojima je odobrena međunarodna zaštita, Vlada Republike </w:t>
      </w:r>
      <w:r w:rsidRPr="007744ED">
        <w:rPr>
          <w:rFonts w:ascii="Times New Roman" w:eastAsia="Times New Roman" w:hAnsi="Times New Roman" w:cs="Times New Roman"/>
          <w:sz w:val="24"/>
          <w:szCs w:val="24"/>
          <w:lang w:eastAsia="hr-HR"/>
        </w:rPr>
        <w:lastRenderedPageBreak/>
        <w:t xml:space="preserve">Hrvatske usvojila je </w:t>
      </w:r>
      <w:r w:rsidRPr="007744ED">
        <w:rPr>
          <w:rFonts w:ascii="Times New Roman" w:eastAsia="Times New Roman" w:hAnsi="Times New Roman" w:cs="Times New Roman"/>
          <w:i/>
          <w:iCs/>
          <w:sz w:val="24"/>
          <w:szCs w:val="24"/>
          <w:lang w:eastAsia="hr-HR"/>
        </w:rPr>
        <w:t>Akcijski plan za integraciju osoba kojima je odobrena međunarodna zaštita za razdoblje od 2017. do 2019. godine</w:t>
      </w:r>
      <w:r w:rsidRPr="007744ED">
        <w:rPr>
          <w:rStyle w:val="FootnoteReference"/>
          <w:rFonts w:ascii="Times New Roman" w:eastAsia="Times New Roman" w:hAnsi="Times New Roman" w:cs="Times New Roman"/>
          <w:i/>
          <w:iCs/>
          <w:sz w:val="24"/>
          <w:szCs w:val="24"/>
          <w:lang w:eastAsia="hr-HR"/>
        </w:rPr>
        <w:footnoteReference w:id="3"/>
      </w:r>
      <w:r w:rsidRPr="007744ED">
        <w:rPr>
          <w:rFonts w:ascii="Times New Roman" w:eastAsia="Times New Roman" w:hAnsi="Times New Roman" w:cs="Times New Roman"/>
          <w:sz w:val="24"/>
          <w:szCs w:val="24"/>
          <w:lang w:eastAsia="hr-HR"/>
        </w:rPr>
        <w:t xml:space="preserve">. Evaluacija navedenog Akcijskog plana pokazala je da je nužno u većoj mjeri uključiti jedinice lokalne i područne (regionalne) samouprave u izradu nacionalnih politika i praksi. Ured za ljudska prava i prava nacionalnih manjina kao koordinativno tijelo u postupku uključivanja u društvo azilanata ili stranaca pod supsidijarnom zaštitom odnosno osoba kojima je odobrena međunarodna zaštita, 2018. godine izradilo je </w:t>
      </w:r>
      <w:r w:rsidRPr="007744ED">
        <w:rPr>
          <w:rFonts w:ascii="Times New Roman" w:eastAsia="Times New Roman" w:hAnsi="Times New Roman" w:cs="Times New Roman"/>
          <w:i/>
          <w:iCs/>
          <w:sz w:val="24"/>
          <w:szCs w:val="24"/>
          <w:lang w:eastAsia="hr-HR"/>
        </w:rPr>
        <w:t>Okvir za integraciju osoba kojima je odobrena međunarodna zaštita na lokalnoj razini</w:t>
      </w:r>
      <w:r w:rsidRPr="007744ED">
        <w:rPr>
          <w:rStyle w:val="FootnoteReference"/>
          <w:rFonts w:ascii="Times New Roman" w:eastAsia="Times New Roman" w:hAnsi="Times New Roman" w:cs="Times New Roman"/>
          <w:i/>
          <w:iCs/>
          <w:sz w:val="24"/>
          <w:szCs w:val="24"/>
          <w:lang w:eastAsia="hr-HR"/>
        </w:rPr>
        <w:footnoteReference w:id="4"/>
      </w:r>
      <w:r w:rsidRPr="007744ED">
        <w:rPr>
          <w:rFonts w:ascii="Times New Roman" w:eastAsia="Times New Roman" w:hAnsi="Times New Roman" w:cs="Times New Roman"/>
          <w:sz w:val="24"/>
          <w:szCs w:val="24"/>
          <w:lang w:eastAsia="hr-HR"/>
        </w:rPr>
        <w:t xml:space="preserve"> kao potporu jedinicama lokalne i regionalne samouprave u RH u izradi lokalnih strategija i akcijskih planova za integraciju osoba kojima je odobrena međunarodna zaštita. Preporuke i prijedlozi iz navedenog okvira uzeti su u obzir prilikom izrade Akcijskog plana Grada Zagreba za provedbu Povelje Integrirajućih gradova za 2023. i 2024. godinu (u daljnjem tekstu: Akcijski plan). </w:t>
      </w:r>
    </w:p>
    <w:p w14:paraId="07515024" w14:textId="11D4C218" w:rsidR="00190E0A" w:rsidRPr="007744ED" w:rsidRDefault="00190E0A"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Odlukom Vlade Republike Hrvatske o osnivanju Stalnog povjerenstva za provedbu integracije stranaca u hrvatsko društvo (Narodne novine 110/19 i 119/20), uz dužnosnike</w:t>
      </w:r>
      <w:r w:rsidR="00E74171">
        <w:rPr>
          <w:rFonts w:ascii="Times New Roman" w:eastAsia="Times New Roman" w:hAnsi="Times New Roman" w:cs="Times New Roman"/>
          <w:sz w:val="24"/>
          <w:szCs w:val="24"/>
          <w:lang w:eastAsia="hr-HR"/>
        </w:rPr>
        <w:t>/</w:t>
      </w:r>
      <w:proofErr w:type="spellStart"/>
      <w:r w:rsidR="00E74171">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tijela državne uprave te visoko pozicioniranih predstavnika/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Vladinih ureda i javnih ustanova, u rad Stalnog povjerenstva uključen je i Grad Zagreb, čime je formalizirana suradnja u provedbi integracije osoba kojima je odobrena međunarodna zaštita. Grad Zagreb je član Radne skupine Stalnog povjerenstva za provedbu integracije stranaca u hrvatsko društvo te je kao član Radne skupine za izradu </w:t>
      </w:r>
      <w:r w:rsidRPr="007744ED">
        <w:rPr>
          <w:rFonts w:ascii="Times New Roman" w:eastAsia="Times New Roman" w:hAnsi="Times New Roman" w:cs="Times New Roman"/>
          <w:i/>
          <w:iCs/>
          <w:sz w:val="24"/>
          <w:szCs w:val="24"/>
          <w:lang w:eastAsia="hr-HR"/>
        </w:rPr>
        <w:t>Protokola postupanja prilikom integracije osoba kojima je odobrena međunarodna zaštita</w:t>
      </w:r>
      <w:r w:rsidRPr="007744ED">
        <w:rPr>
          <w:rStyle w:val="FootnoteReference"/>
          <w:rFonts w:ascii="Times New Roman" w:eastAsia="Times New Roman" w:hAnsi="Times New Roman" w:cs="Times New Roman"/>
          <w:i/>
          <w:iCs/>
          <w:sz w:val="24"/>
          <w:szCs w:val="24"/>
          <w:lang w:eastAsia="hr-HR"/>
        </w:rPr>
        <w:footnoteReference w:id="5"/>
      </w:r>
      <w:r w:rsidRPr="007744ED">
        <w:rPr>
          <w:rFonts w:ascii="Times New Roman" w:eastAsia="Times New Roman" w:hAnsi="Times New Roman" w:cs="Times New Roman"/>
          <w:i/>
          <w:iCs/>
          <w:sz w:val="24"/>
          <w:szCs w:val="24"/>
          <w:lang w:eastAsia="hr-HR"/>
        </w:rPr>
        <w:t xml:space="preserve"> </w:t>
      </w:r>
      <w:r w:rsidRPr="007744ED">
        <w:rPr>
          <w:rFonts w:ascii="Times New Roman" w:eastAsia="Times New Roman" w:hAnsi="Times New Roman" w:cs="Times New Roman"/>
          <w:sz w:val="24"/>
          <w:szCs w:val="24"/>
          <w:lang w:eastAsia="hr-HR"/>
        </w:rPr>
        <w:t>sudjelovao u izradi tog dokumenta. Protokol izrađen u okviru projekta  „</w:t>
      </w:r>
      <w:proofErr w:type="spellStart"/>
      <w:r w:rsidRPr="007744ED">
        <w:rPr>
          <w:rFonts w:ascii="Times New Roman" w:eastAsia="Times New Roman" w:hAnsi="Times New Roman" w:cs="Times New Roman"/>
          <w:sz w:val="24"/>
          <w:szCs w:val="24"/>
          <w:lang w:eastAsia="hr-HR"/>
        </w:rPr>
        <w:t>INCLuDE</w:t>
      </w:r>
      <w:proofErr w:type="spellEnd"/>
      <w:r w:rsidRPr="007744ED">
        <w:rPr>
          <w:rFonts w:ascii="Times New Roman" w:eastAsia="Times New Roman" w:hAnsi="Times New Roman" w:cs="Times New Roman"/>
          <w:sz w:val="24"/>
          <w:szCs w:val="24"/>
          <w:lang w:eastAsia="hr-HR"/>
        </w:rPr>
        <w:t xml:space="preserve"> – Međuresorna suradnja u osnaživanju državljana trećih zemalja“ čiji je nositelj navedeni ured Vlade RH, a koji je sufinanciran sredstvima Fonda za azil, migracije i integraciju (u daljnjem tekstu: AMIF) Europske unije. Grad Zagreb član je Nacionalne migracijske mreže zajedno s državnim tijelima, nevladinim organizacijama i znanstvenim institucijama čiji djelokrug rada obuhvaća problematiku migracija, a koordinira je Ministarstvo unutarnjih poslova RH.</w:t>
      </w:r>
    </w:p>
    <w:p w14:paraId="557C2C99" w14:textId="53737434" w:rsidR="00190E0A" w:rsidRPr="007744ED" w:rsidRDefault="00190E0A"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Temeljni propis koji uređuje prava osoba kojima je odobrena međunarodna zaštita i osoba pod privremenom zaštitom u Republici Hrvatskoj je Zakon o međunarodnoj i privremenoj zaštiti (Narodne novine 70/15</w:t>
      </w:r>
      <w:r w:rsidR="0006051E" w:rsidRPr="007744ED">
        <w:rPr>
          <w:rFonts w:ascii="Times New Roman" w:eastAsia="Times New Roman" w:hAnsi="Times New Roman" w:cs="Times New Roman"/>
          <w:sz w:val="24"/>
          <w:szCs w:val="24"/>
          <w:lang w:eastAsia="hr-HR"/>
        </w:rPr>
        <w:t>,</w:t>
      </w:r>
      <w:r w:rsidRPr="007744ED">
        <w:rPr>
          <w:rFonts w:ascii="Times New Roman" w:eastAsia="Times New Roman" w:hAnsi="Times New Roman" w:cs="Times New Roman"/>
          <w:sz w:val="24"/>
          <w:szCs w:val="24"/>
          <w:lang w:eastAsia="hr-HR"/>
        </w:rPr>
        <w:t xml:space="preserve"> 127/17</w:t>
      </w:r>
      <w:r w:rsidR="0006051E" w:rsidRPr="007744ED">
        <w:rPr>
          <w:rFonts w:ascii="Times New Roman" w:eastAsia="Times New Roman" w:hAnsi="Times New Roman" w:cs="Times New Roman"/>
          <w:sz w:val="24"/>
          <w:szCs w:val="24"/>
          <w:lang w:eastAsia="hr-HR"/>
        </w:rPr>
        <w:t xml:space="preserve"> i</w:t>
      </w:r>
      <w:r w:rsidRPr="007744ED">
        <w:rPr>
          <w:rFonts w:ascii="Times New Roman" w:eastAsia="Times New Roman" w:hAnsi="Times New Roman" w:cs="Times New Roman"/>
          <w:sz w:val="24"/>
          <w:szCs w:val="24"/>
          <w:lang w:eastAsia="hr-HR"/>
        </w:rPr>
        <w:t xml:space="preserve"> 33/23)</w:t>
      </w:r>
      <w:r w:rsidR="0006051E" w:rsidRPr="007744ED">
        <w:rPr>
          <w:rStyle w:val="FootnoteReference"/>
          <w:rFonts w:ascii="Times New Roman" w:eastAsia="Times New Roman" w:hAnsi="Times New Roman" w:cs="Times New Roman"/>
          <w:sz w:val="24"/>
          <w:szCs w:val="24"/>
          <w:lang w:eastAsia="hr-HR"/>
        </w:rPr>
        <w:footnoteReference w:id="6"/>
      </w:r>
      <w:r w:rsidRPr="007744ED">
        <w:rPr>
          <w:rFonts w:ascii="Times New Roman" w:eastAsia="Times New Roman" w:hAnsi="Times New Roman" w:cs="Times New Roman"/>
          <w:sz w:val="24"/>
          <w:szCs w:val="24"/>
          <w:lang w:eastAsia="hr-HR"/>
        </w:rPr>
        <w:t xml:space="preserve"> donesen radi unapređenja sustava zaštite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zaštita i osoba pod privremenom zaštitom, kojima su u državama porijekla ograničena osnovna ljudska prava. Prema </w:t>
      </w:r>
      <w:r w:rsidR="0006051E" w:rsidRPr="007744ED">
        <w:rPr>
          <w:rFonts w:ascii="Times New Roman" w:eastAsia="Times New Roman" w:hAnsi="Times New Roman" w:cs="Times New Roman"/>
          <w:sz w:val="24"/>
          <w:szCs w:val="24"/>
          <w:lang w:eastAsia="hr-HR"/>
        </w:rPr>
        <w:t>Zakonu</w:t>
      </w:r>
      <w:r w:rsidRPr="007744ED">
        <w:rPr>
          <w:rFonts w:ascii="Times New Roman" w:eastAsia="Times New Roman" w:hAnsi="Times New Roman" w:cs="Times New Roman"/>
          <w:sz w:val="24"/>
          <w:szCs w:val="24"/>
          <w:lang w:eastAsia="hr-HR"/>
        </w:rPr>
        <w:t>, tražitelji/</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međunarodne zaštite imaju pravo na boravak, slobodu kretanja u Republici Hrvatskoj, osiguranje odgovarajućih materijalnih uvjeta prihvata, zdravstvenu zaštitu, osnovno i srednje obrazovanje, informacije, pravno savjetovanje i besplatnu pravnu pomoć, slobodu vjeroispovijesti, rad</w:t>
      </w:r>
      <w:r w:rsidR="0006051E" w:rsidRPr="007744ED">
        <w:rPr>
          <w:rStyle w:val="FootnoteReference"/>
          <w:rFonts w:ascii="Times New Roman" w:eastAsia="Times New Roman" w:hAnsi="Times New Roman" w:cs="Times New Roman"/>
          <w:sz w:val="24"/>
          <w:szCs w:val="24"/>
          <w:lang w:eastAsia="hr-HR"/>
        </w:rPr>
        <w:footnoteReference w:id="7"/>
      </w:r>
      <w:r w:rsidRPr="007744ED">
        <w:rPr>
          <w:rFonts w:ascii="Times New Roman" w:eastAsia="Times New Roman" w:hAnsi="Times New Roman" w:cs="Times New Roman"/>
          <w:sz w:val="24"/>
          <w:szCs w:val="24"/>
          <w:lang w:eastAsia="hr-HR"/>
        </w:rPr>
        <w:t xml:space="preserve">  i dobivanje isprave u smislu iskaznice tražitelja međunarodne zaštite koja potvrđuje pravo boravka u Republici Hrvatskoj. Isti zakon osobama kojima je odobrena međunarodna zaštita omogućava ostvarivanje prava na boravak u Republici Hrvatskoj, spajanje obitelji, smještaj, rad, zdravstvenu zaštitu, obrazovanje, slobodu vjeroispovijesti, besplatnu pravnu pomoć, socijalnu skrb, pomoć pri integraciji u društvo, vlasništvo nekretnine sukladno </w:t>
      </w:r>
      <w:r w:rsidRPr="007744ED">
        <w:rPr>
          <w:rFonts w:ascii="Times New Roman" w:eastAsia="Times New Roman" w:hAnsi="Times New Roman" w:cs="Times New Roman"/>
          <w:sz w:val="24"/>
          <w:szCs w:val="24"/>
          <w:lang w:eastAsia="hr-HR"/>
        </w:rPr>
        <w:lastRenderedPageBreak/>
        <w:t>Konvenciji o statusu izbjeglica iz 1951. godine</w:t>
      </w:r>
      <w:r w:rsidR="0006051E" w:rsidRPr="007744ED">
        <w:rPr>
          <w:rStyle w:val="FootnoteReference"/>
          <w:rFonts w:ascii="Times New Roman" w:eastAsia="Times New Roman" w:hAnsi="Times New Roman" w:cs="Times New Roman"/>
          <w:sz w:val="24"/>
          <w:szCs w:val="24"/>
          <w:lang w:eastAsia="hr-HR"/>
        </w:rPr>
        <w:footnoteReference w:id="8"/>
      </w:r>
      <w:r w:rsidRPr="007744ED">
        <w:rPr>
          <w:rFonts w:ascii="Times New Roman" w:eastAsia="Times New Roman" w:hAnsi="Times New Roman" w:cs="Times New Roman"/>
          <w:sz w:val="24"/>
          <w:szCs w:val="24"/>
          <w:lang w:eastAsia="hr-HR"/>
        </w:rPr>
        <w:t xml:space="preserve"> te stjecanje hrvatskog državljanstva sukladno važećim propisima. Osobama pod privremenom zaštitom Zakon osigurava pravo na boravak, iskaznicu, osnovna sredstva za život i smještaj, zdravstvenu zaštitu, osnovno i srednje obrazovanje, informacije o pravima i obvezama, rad, spajanje obitelji i slobodu vjeroispovijesti.</w:t>
      </w:r>
    </w:p>
    <w:p w14:paraId="17C7DA47" w14:textId="7C6D4948" w:rsidR="00190E0A" w:rsidRPr="007744ED" w:rsidRDefault="00190E0A"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Sukladno podacima Ministarstva unutarnjih poslova RH, 2021. godine je azil u Republici Hrvatskoj zatražilo 3.039 osoba, 1.833 muškaraca (60%) i 1.206 žena (40%). Najviše je tražitelja</w:t>
      </w:r>
      <w:r w:rsidR="00754263">
        <w:rPr>
          <w:rFonts w:ascii="Times New Roman" w:eastAsia="Times New Roman" w:hAnsi="Times New Roman" w:cs="Times New Roman"/>
          <w:sz w:val="24"/>
          <w:szCs w:val="24"/>
          <w:lang w:eastAsia="hr-HR"/>
        </w:rPr>
        <w:t>/</w:t>
      </w:r>
      <w:proofErr w:type="spellStart"/>
      <w:r w:rsidR="00754263">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bilo iz Afganistana, Turske, Iraka, Irana i Pakistana. Azil je odobren za 68 osoba (37 maloljetnika/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39 muškaraca (57%) i 29 žena (43%). U 2021. godini  nije bilo odobrenih supsidijarnih zaštita. U 2022. godini, azil je zatražilo 12.872 osoba, 7.660 muškaraca (60%) i 5.212 žena (40%). Najviše tražitelja</w:t>
      </w:r>
      <w:r w:rsidR="00754263">
        <w:rPr>
          <w:rFonts w:ascii="Times New Roman" w:eastAsia="Times New Roman" w:hAnsi="Times New Roman" w:cs="Times New Roman"/>
          <w:sz w:val="24"/>
          <w:szCs w:val="24"/>
          <w:lang w:eastAsia="hr-HR"/>
        </w:rPr>
        <w:t>/</w:t>
      </w:r>
      <w:proofErr w:type="spellStart"/>
      <w:r w:rsidR="00754263">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bilo je iz Iraka, Ruske federacije, Burundija, Turske, Afganistana i Kube. Azil je odobren za 21 osobu (17 maloljetnika/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11 muškaraca (52%) i 10 žena (48%). Niti u 2022. godini nije bilo odobrenih supsidijarnih zaštita.</w:t>
      </w:r>
      <w:r w:rsidR="0006051E" w:rsidRPr="007744ED">
        <w:rPr>
          <w:rStyle w:val="FootnoteReference"/>
          <w:rFonts w:ascii="Times New Roman" w:eastAsia="Times New Roman" w:hAnsi="Times New Roman" w:cs="Times New Roman"/>
          <w:sz w:val="24"/>
          <w:szCs w:val="24"/>
          <w:lang w:eastAsia="hr-HR"/>
        </w:rPr>
        <w:footnoteReference w:id="9"/>
      </w:r>
      <w:r w:rsidRPr="007744ED">
        <w:rPr>
          <w:rFonts w:ascii="Times New Roman" w:eastAsia="Times New Roman" w:hAnsi="Times New Roman" w:cs="Times New Roman"/>
          <w:sz w:val="24"/>
          <w:szCs w:val="24"/>
          <w:lang w:eastAsia="hr-HR"/>
        </w:rPr>
        <w:t xml:space="preserve"> </w:t>
      </w:r>
    </w:p>
    <w:p w14:paraId="690D9076" w14:textId="2711BAC9" w:rsidR="00190E0A" w:rsidRPr="007744ED" w:rsidRDefault="00190E0A"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Prema statistikama Eurostata, u 2022. godini, u RH je privremena zaštita odobrena za 19.275 raseljenih osoba iz Ukrajine, 6.355 muškaraca (33%) i 12.915 žena (67%). Od ukupnog broja osoba 6.555 je maloljetnika (34%), 3.385 dječaka i mladića (52%) i 3.170 djevojčica i djevojaka (48%). Prema podacima Ministarstva unutarnjih poslova, na dan 29. ožujka 2023. godine, na području PU zagrebačke bilo je odobreno 4.694 statusa privremene zaštite raseljenim osobama iz Ukrajine, a izdano je 4.548 iskaznica stranc</w:t>
      </w:r>
      <w:r w:rsidR="002536B4">
        <w:rPr>
          <w:rFonts w:ascii="Times New Roman" w:eastAsia="Times New Roman" w:hAnsi="Times New Roman" w:cs="Times New Roman"/>
          <w:sz w:val="24"/>
          <w:szCs w:val="24"/>
          <w:lang w:eastAsia="hr-HR"/>
        </w:rPr>
        <w:t>im</w:t>
      </w:r>
      <w:r w:rsidRPr="007744ED">
        <w:rPr>
          <w:rFonts w:ascii="Times New Roman" w:eastAsia="Times New Roman" w:hAnsi="Times New Roman" w:cs="Times New Roman"/>
          <w:sz w:val="24"/>
          <w:szCs w:val="24"/>
          <w:lang w:eastAsia="hr-HR"/>
        </w:rPr>
        <w:t>a pod privremenom zaštitom.</w:t>
      </w:r>
    </w:p>
    <w:p w14:paraId="486BE153" w14:textId="319B0FD8" w:rsidR="00190E0A" w:rsidRPr="007744ED" w:rsidRDefault="00190E0A"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Zakonom o strancima (Narodne novine 133/20, 114/22</w:t>
      </w:r>
      <w:r w:rsidR="001E0526" w:rsidRPr="007744ED">
        <w:rPr>
          <w:rFonts w:ascii="Times New Roman" w:eastAsia="Times New Roman" w:hAnsi="Times New Roman" w:cs="Times New Roman"/>
          <w:sz w:val="24"/>
          <w:szCs w:val="24"/>
          <w:lang w:eastAsia="hr-HR"/>
        </w:rPr>
        <w:t xml:space="preserve"> i</w:t>
      </w:r>
      <w:r w:rsidRPr="007744ED">
        <w:rPr>
          <w:rFonts w:ascii="Times New Roman" w:eastAsia="Times New Roman" w:hAnsi="Times New Roman" w:cs="Times New Roman"/>
          <w:sz w:val="24"/>
          <w:szCs w:val="24"/>
          <w:lang w:eastAsia="hr-HR"/>
        </w:rPr>
        <w:t xml:space="preserve"> 151/22) propisano je kako državljani trećih zemalja kojima je izdana dozvola za boravak i rad na temelju ugovora o radu s hrvatskim poslodavcem</w:t>
      </w:r>
      <w:r w:rsidR="001E0526" w:rsidRPr="007744ED">
        <w:rPr>
          <w:rStyle w:val="FootnoteReference"/>
          <w:rFonts w:ascii="Times New Roman" w:eastAsia="Times New Roman" w:hAnsi="Times New Roman" w:cs="Times New Roman"/>
          <w:sz w:val="24"/>
          <w:szCs w:val="24"/>
          <w:lang w:eastAsia="hr-HR"/>
        </w:rPr>
        <w:footnoteReference w:id="10"/>
      </w:r>
      <w:r w:rsidRPr="007744ED">
        <w:rPr>
          <w:rFonts w:ascii="Times New Roman" w:eastAsia="Times New Roman" w:hAnsi="Times New Roman" w:cs="Times New Roman"/>
          <w:sz w:val="24"/>
          <w:szCs w:val="24"/>
          <w:lang w:eastAsia="hr-HR"/>
        </w:rPr>
        <w:t xml:space="preserve"> imaju pravo na: radne uvjete uključujući plaću i prestanak ugovora o radu, kao i sigurnosne zahtjeve za mjesto rada; pravo na opće i strukovno obrazovanje; priznavanje obrazovnih i stručnih kvalifikacija sukladno propisu kojim se uređuje priznavanje inozemnih stručnih kvalifikacija</w:t>
      </w:r>
      <w:r w:rsidR="001E0526" w:rsidRPr="007744ED">
        <w:rPr>
          <w:rStyle w:val="FootnoteReference"/>
          <w:rFonts w:ascii="Times New Roman" w:eastAsia="Times New Roman" w:hAnsi="Times New Roman" w:cs="Times New Roman"/>
          <w:sz w:val="24"/>
          <w:szCs w:val="24"/>
          <w:lang w:eastAsia="hr-HR"/>
        </w:rPr>
        <w:footnoteReference w:id="11"/>
      </w:r>
      <w:r w:rsidRPr="007744ED">
        <w:rPr>
          <w:rFonts w:ascii="Times New Roman" w:eastAsia="Times New Roman" w:hAnsi="Times New Roman" w:cs="Times New Roman"/>
          <w:sz w:val="24"/>
          <w:szCs w:val="24"/>
          <w:lang w:eastAsia="hr-HR"/>
        </w:rPr>
        <w:t>; grane socijalne sigurnosti kako je definirano Uredbom (EZ) broj 883/2004</w:t>
      </w:r>
      <w:r w:rsidR="001E0526" w:rsidRPr="007744ED">
        <w:rPr>
          <w:rStyle w:val="FootnoteReference"/>
          <w:rFonts w:ascii="Times New Roman" w:eastAsia="Times New Roman" w:hAnsi="Times New Roman" w:cs="Times New Roman"/>
          <w:sz w:val="24"/>
          <w:szCs w:val="24"/>
          <w:lang w:eastAsia="hr-HR"/>
        </w:rPr>
        <w:footnoteReference w:id="12"/>
      </w:r>
      <w:r w:rsidRPr="007744ED">
        <w:rPr>
          <w:rFonts w:ascii="Times New Roman" w:eastAsia="Times New Roman" w:hAnsi="Times New Roman" w:cs="Times New Roman"/>
          <w:sz w:val="24"/>
          <w:szCs w:val="24"/>
          <w:lang w:eastAsia="hr-HR"/>
        </w:rPr>
        <w:t>; porezne olakšice, u mjeri u kojoj se radnik smatra rezidentom u porezne svrhe u RH; pristup robi i uslugama i opskrbi robom i uslugama koji su dani na raspolaganje javnosti, uključujući postupke za dobivanje subvencioniranih smještaja sukladno posebnim propisima kojima se uređuju navedena područja, ne dovodeći u pitanje slobodu ugovora u skladu s pravom Unije i RH; slobodu udruživanja i povezivanja te članstva u organizacijama koje zastupaju radnike ili poslodavce ili organizacijama čiji članovi obavljaju posebno zanimanje, uključujući i naknade koje im takve organizacije daju te pravo na usluge savjetovanja koje pružaju javni zavodi za zapošljavanje. Povelja EU o temeljnim pravima navodi da državljani trećih zemalja kojima je dopušten rad na državnim područjima država članica, imaju pravo na radne uvjete jednake onima koje imaju građani Unije.</w:t>
      </w:r>
    </w:p>
    <w:p w14:paraId="1F322535" w14:textId="0EB3FB07" w:rsidR="00013698" w:rsidRPr="007744ED" w:rsidRDefault="00190E0A"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U 2022. godini na hrvatskom tržištu rada novu dozvolu je dobilo ili produljilo 124.121 osoba, što je 42.166 dozvola više nego u 2021. godini.</w:t>
      </w:r>
      <w:r w:rsidR="001E0526" w:rsidRPr="007744ED">
        <w:rPr>
          <w:rStyle w:val="FootnoteReference"/>
          <w:rFonts w:ascii="Times New Roman" w:eastAsia="Times New Roman" w:hAnsi="Times New Roman" w:cs="Times New Roman"/>
          <w:sz w:val="24"/>
          <w:szCs w:val="24"/>
          <w:lang w:eastAsia="hr-HR"/>
        </w:rPr>
        <w:footnoteReference w:id="13"/>
      </w:r>
      <w:r w:rsidRPr="007744ED">
        <w:rPr>
          <w:rFonts w:ascii="Times New Roman" w:eastAsia="Times New Roman" w:hAnsi="Times New Roman" w:cs="Times New Roman"/>
          <w:sz w:val="24"/>
          <w:szCs w:val="24"/>
          <w:lang w:eastAsia="hr-HR"/>
        </w:rPr>
        <w:t xml:space="preserve"> Prema podacima MUP-a, najveći broj dozvola </w:t>
      </w:r>
      <w:r w:rsidRPr="007744ED">
        <w:rPr>
          <w:rFonts w:ascii="Times New Roman" w:eastAsia="Times New Roman" w:hAnsi="Times New Roman" w:cs="Times New Roman"/>
          <w:sz w:val="24"/>
          <w:szCs w:val="24"/>
          <w:lang w:eastAsia="hr-HR"/>
        </w:rPr>
        <w:lastRenderedPageBreak/>
        <w:t>za boravak i rad u 2022. godini izdan je državljanima Bosne i Hercegovine, Srbije, Nepala, Sjeverne Makedonije te Kosova. U Hrvatskoj je tako radilo 36.783 državljana/</w:t>
      </w:r>
      <w:proofErr w:type="spellStart"/>
      <w:r w:rsidRPr="007744ED">
        <w:rPr>
          <w:rFonts w:ascii="Times New Roman" w:eastAsia="Times New Roman" w:hAnsi="Times New Roman" w:cs="Times New Roman"/>
          <w:sz w:val="24"/>
          <w:szCs w:val="24"/>
          <w:lang w:eastAsia="hr-HR"/>
        </w:rPr>
        <w:t>ki</w:t>
      </w:r>
      <w:proofErr w:type="spellEnd"/>
      <w:r w:rsidRPr="007744ED">
        <w:rPr>
          <w:rFonts w:ascii="Times New Roman" w:eastAsia="Times New Roman" w:hAnsi="Times New Roman" w:cs="Times New Roman"/>
          <w:sz w:val="24"/>
          <w:szCs w:val="24"/>
          <w:lang w:eastAsia="hr-HR"/>
        </w:rPr>
        <w:t xml:space="preserve"> BIH, 19.176 državljana/</w:t>
      </w:r>
      <w:proofErr w:type="spellStart"/>
      <w:r w:rsidRPr="007744ED">
        <w:rPr>
          <w:rFonts w:ascii="Times New Roman" w:eastAsia="Times New Roman" w:hAnsi="Times New Roman" w:cs="Times New Roman"/>
          <w:sz w:val="24"/>
          <w:szCs w:val="24"/>
          <w:lang w:eastAsia="hr-HR"/>
        </w:rPr>
        <w:t>ki</w:t>
      </w:r>
      <w:proofErr w:type="spellEnd"/>
      <w:r w:rsidRPr="007744ED">
        <w:rPr>
          <w:rFonts w:ascii="Times New Roman" w:eastAsia="Times New Roman" w:hAnsi="Times New Roman" w:cs="Times New Roman"/>
          <w:sz w:val="24"/>
          <w:szCs w:val="24"/>
          <w:lang w:eastAsia="hr-HR"/>
        </w:rPr>
        <w:t xml:space="preserve"> Srbije, 12.222 Nepalaca/</w:t>
      </w:r>
      <w:proofErr w:type="spellStart"/>
      <w:r w:rsidRPr="007744ED">
        <w:rPr>
          <w:rFonts w:ascii="Times New Roman" w:eastAsia="Times New Roman" w:hAnsi="Times New Roman" w:cs="Times New Roman"/>
          <w:sz w:val="24"/>
          <w:szCs w:val="24"/>
          <w:lang w:eastAsia="hr-HR"/>
        </w:rPr>
        <w:t>ki</w:t>
      </w:r>
      <w:proofErr w:type="spellEnd"/>
      <w:r w:rsidRPr="007744ED">
        <w:rPr>
          <w:rFonts w:ascii="Times New Roman" w:eastAsia="Times New Roman" w:hAnsi="Times New Roman" w:cs="Times New Roman"/>
          <w:sz w:val="24"/>
          <w:szCs w:val="24"/>
          <w:lang w:eastAsia="hr-HR"/>
        </w:rPr>
        <w:t>, 10.053 Makedonaca/</w:t>
      </w:r>
      <w:proofErr w:type="spellStart"/>
      <w:r w:rsidRPr="007744ED">
        <w:rPr>
          <w:rFonts w:ascii="Times New Roman" w:eastAsia="Times New Roman" w:hAnsi="Times New Roman" w:cs="Times New Roman"/>
          <w:sz w:val="24"/>
          <w:szCs w:val="24"/>
          <w:lang w:eastAsia="hr-HR"/>
        </w:rPr>
        <w:t>ki</w:t>
      </w:r>
      <w:proofErr w:type="spellEnd"/>
      <w:r w:rsidRPr="007744ED">
        <w:rPr>
          <w:rFonts w:ascii="Times New Roman" w:eastAsia="Times New Roman" w:hAnsi="Times New Roman" w:cs="Times New Roman"/>
          <w:sz w:val="24"/>
          <w:szCs w:val="24"/>
          <w:lang w:eastAsia="hr-HR"/>
        </w:rPr>
        <w:t xml:space="preserve"> te 8.979 državljana/</w:t>
      </w:r>
      <w:proofErr w:type="spellStart"/>
      <w:r w:rsidRPr="007744ED">
        <w:rPr>
          <w:rFonts w:ascii="Times New Roman" w:eastAsia="Times New Roman" w:hAnsi="Times New Roman" w:cs="Times New Roman"/>
          <w:sz w:val="24"/>
          <w:szCs w:val="24"/>
          <w:lang w:eastAsia="hr-HR"/>
        </w:rPr>
        <w:t>ki</w:t>
      </w:r>
      <w:proofErr w:type="spellEnd"/>
      <w:r w:rsidRPr="007744ED">
        <w:rPr>
          <w:rFonts w:ascii="Times New Roman" w:eastAsia="Times New Roman" w:hAnsi="Times New Roman" w:cs="Times New Roman"/>
          <w:sz w:val="24"/>
          <w:szCs w:val="24"/>
          <w:lang w:eastAsia="hr-HR"/>
        </w:rPr>
        <w:t xml:space="preserve"> Kosova. Najveći broj dozvola za boravak i rad u 2022. godini izdan je za graditeljstvo 53.772, za turizam i ugostiteljstvo izdano je 32.306 dozvola, za industriju 16.932, za sektor prometa i veza 7.336 te za poljoprivredu i ribarstvo 2.957. Najčešće dozvole za boravak i rad izdane </w:t>
      </w:r>
      <w:r w:rsidR="00D63A47">
        <w:rPr>
          <w:rFonts w:ascii="Times New Roman" w:eastAsia="Times New Roman" w:hAnsi="Times New Roman" w:cs="Times New Roman"/>
          <w:sz w:val="24"/>
          <w:szCs w:val="24"/>
          <w:lang w:eastAsia="hr-HR"/>
        </w:rPr>
        <w:t xml:space="preserve">su </w:t>
      </w:r>
      <w:r w:rsidRPr="007744ED">
        <w:rPr>
          <w:rFonts w:ascii="Times New Roman" w:eastAsia="Times New Roman" w:hAnsi="Times New Roman" w:cs="Times New Roman"/>
          <w:sz w:val="24"/>
          <w:szCs w:val="24"/>
          <w:lang w:eastAsia="hr-HR"/>
        </w:rPr>
        <w:t>za zanimanje zidar, konobar, tesar, radnik visokogradnje i kuhar. Također, MUP ističe da je u 2022. izdano 503 dozvole za boravak i rad EU plavih karata.</w:t>
      </w:r>
      <w:r w:rsidR="001E0526" w:rsidRPr="007744ED">
        <w:rPr>
          <w:rStyle w:val="FootnoteReference"/>
          <w:rFonts w:ascii="Times New Roman" w:eastAsia="Times New Roman" w:hAnsi="Times New Roman" w:cs="Times New Roman"/>
          <w:sz w:val="24"/>
          <w:szCs w:val="24"/>
          <w:lang w:eastAsia="hr-HR"/>
        </w:rPr>
        <w:footnoteReference w:id="14"/>
      </w:r>
      <w:r w:rsidRPr="007744ED">
        <w:rPr>
          <w:rFonts w:ascii="Times New Roman" w:eastAsia="Times New Roman" w:hAnsi="Times New Roman" w:cs="Times New Roman"/>
          <w:sz w:val="24"/>
          <w:szCs w:val="24"/>
          <w:lang w:eastAsia="hr-HR"/>
        </w:rPr>
        <w:t xml:space="preserve">  </w:t>
      </w:r>
    </w:p>
    <w:p w14:paraId="5570897E" w14:textId="4450A1F6" w:rsidR="00190E0A" w:rsidRPr="007744ED" w:rsidRDefault="00190E0A" w:rsidP="007744ED">
      <w:pPr>
        <w:shd w:val="clear" w:color="auto" w:fill="FFFFFF"/>
        <w:spacing w:after="120" w:line="300" w:lineRule="atLeast"/>
        <w:jc w:val="both"/>
        <w:rPr>
          <w:rFonts w:ascii="Times New Roman" w:eastAsia="Times New Roman" w:hAnsi="Times New Roman" w:cs="Times New Roman"/>
          <w:sz w:val="24"/>
          <w:szCs w:val="24"/>
          <w:lang w:eastAsia="hr-HR"/>
        </w:rPr>
      </w:pPr>
    </w:p>
    <w:p w14:paraId="07045BB9" w14:textId="77777777" w:rsidR="00D17903" w:rsidRPr="007744ED" w:rsidRDefault="00D17903" w:rsidP="007744ED">
      <w:pPr>
        <w:shd w:val="clear" w:color="auto" w:fill="FFFFFF"/>
        <w:spacing w:after="120" w:line="300" w:lineRule="atLeast"/>
        <w:jc w:val="both"/>
        <w:rPr>
          <w:rFonts w:ascii="Times New Roman" w:eastAsia="Times New Roman" w:hAnsi="Times New Roman" w:cs="Times New Roman"/>
          <w:i/>
          <w:iCs/>
          <w:sz w:val="24"/>
          <w:szCs w:val="24"/>
          <w:lang w:eastAsia="hr-HR"/>
        </w:rPr>
      </w:pPr>
      <w:r w:rsidRPr="007744ED">
        <w:rPr>
          <w:rFonts w:ascii="Times New Roman" w:eastAsia="Times New Roman" w:hAnsi="Times New Roman" w:cs="Times New Roman"/>
          <w:i/>
          <w:iCs/>
          <w:sz w:val="24"/>
          <w:szCs w:val="24"/>
          <w:lang w:eastAsia="hr-HR"/>
        </w:rPr>
        <w:t>Ostvarivanje socijalnih, zdravstvenih i obrazovnih prava</w:t>
      </w:r>
    </w:p>
    <w:p w14:paraId="4D3F8A4B" w14:textId="12FBE370"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Zakonom o socijalnoj skrbi (Narodne novine 18/22, 46/22 i 119/22) propisano je da stranac pod supsidijarnom zaštitom, azilant i stranac pod privremenom zaštitom te članovi njihov</w:t>
      </w:r>
      <w:r w:rsidR="00E74171">
        <w:rPr>
          <w:rFonts w:ascii="Times New Roman" w:eastAsia="Times New Roman" w:hAnsi="Times New Roman" w:cs="Times New Roman"/>
          <w:sz w:val="24"/>
          <w:szCs w:val="24"/>
          <w:lang w:eastAsia="hr-HR"/>
        </w:rPr>
        <w:t>ih</w:t>
      </w:r>
      <w:r w:rsidRPr="007744ED">
        <w:rPr>
          <w:rFonts w:ascii="Times New Roman" w:eastAsia="Times New Roman" w:hAnsi="Times New Roman" w:cs="Times New Roman"/>
          <w:sz w:val="24"/>
          <w:szCs w:val="24"/>
          <w:lang w:eastAsia="hr-HR"/>
        </w:rPr>
        <w:t xml:space="preserve"> obitelji koji zakonito borave u Republici Hrvatskoj kao i stranac s utvrđenim statusom žrtve trgovanja ljudima, azilant i član njegove obitelji koji zakonito boravi u Republici Hrvatskoj, ima prava u sustavu socijalne skrbi pod istim uvjetima kao i hrvatski državljani. Istim zakonom zajamčeno je pravo na minimalnu naknadu, naknadu za troškove stanovanja, troškove ogrjeva, naknadu za osobne potrebe korisnika smještaja, jednokratnu naknadu, naknade za obrazovanje, osobnu invalidninu, doplatak za pomoć i njegu, status roditelja njegovatelja ili status njegovatelja, naknadu do zaposlenja te socijalne usluge. </w:t>
      </w:r>
    </w:p>
    <w:p w14:paraId="19A94108" w14:textId="77777777"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Kao jedinica lokalne samouprave s najviše iskustva u integraciji, Grad Zagreb prepoznao je osobe kojima je odobrena međunarodna zaštita kao jednu od svojih ciljnih skupina u Socijalnom planu Grada Zagreba 2014.-2020. godina (Službeni glasnik Grada Zagreba 17/14, 23/16 i 4/21). Osim toga, prijašnja Odluka o socijalnoj skrbi Grada Zagreba (Službeni glasnik Grada Zagreba 26/14, 19/15, 6/16, 16/16, 23/16, 4/19, 06/20, 17/20 - pročišćeni tekst 22/20 i 8/21) propisivala je da prava socijalne skrbi utvrđena Odlukom, ostvaruju državljani Republike Hrvatske s prijavljenim prebivalištem u Gradu Zagrebu, azilanti i stranci pod supsidijarnom zaštitom s prijavljenim prebivalištem u Gradu Zagrebu te članovi obitelji azilanata i članovi obitelji stranaca pod supsidijarnom zaštitom koji zakonito borave u Republici Hrvatskoj. Važno je naglasiti da je Grad Zagreb prva lokalna zajednica koja je 2014. godine u navedenu odluku po prvi puta uvrstila azilante s boravištem u Gradu Zagrebu kao osobe koje imaju pravo na korištenje socijalnih prava i usluga, a 2016. godine ta se kategorija proširuje na azilante i strance pod supsidijarnom zaštitom s prebivalištem u Gradu Zagrebu, kojima je međunarodna zaštita odobrena sukladno Zakonu o međunarodnoj i privremenoj zaštiti. U ožujku 2019. godine proširena su prava socijalne skrbi na članove obitelji azilanata i stranaca pod supsidijarnom zaštitom. Novom Odlukom o socijalnoj skrbi (Službeni glasnik Grada Zagreba 22/22, 29/22, 8/23) u 2022. godini osobe pod privremenom zaštitom uvrštene su u krug primatelja prava na novčane naknade i socijalne usluge Grada Zagreba. Sukladno navedenoj odluci, osobe kojima je odobrena međunarodna ili privremena zaštita u najvećem opsegu mogu koristiti pravo na pomoć u obiteljskim paketima, pravo na novčanu pomoć korisnicima doplatka za pomoć i njegu i korisnicima osobne invalidnine, pravo na naknadu za troškove stanovanja te pravo na privremeni smještaj (Prihvatilište za beskućnike Velika Kosnica).</w:t>
      </w:r>
    </w:p>
    <w:p w14:paraId="0D3084F5" w14:textId="77777777"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lastRenderedPageBreak/>
        <w:t>Osim toga, tražitelji/</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međunarodne zaštite i osobe kojima je odobrena međunarodna zaštita, ostvaruju prava na odgovarajuće zdravstveno informiranje i zdravstvenu zaštitu u skladu s njihovim potrebama, a određena su statusom koji je osobama odobren na temelju postojećih zakonskih propisa. Pravni okvir za ostvarivanje prava na zdravstvenu zaštitu tražitelja međunarodne i privremene zaštite, azilanata, stranaca pod supsidijarnom zaštitom, stranaca pod privremenom zaštitom i stranaca koji nezakonito borave u Republici Hrvatskoj ostvaruju prema Zakonu o obveznom zdravstvenom osiguranju i zdravstvenoj zaštiti stranaca u Republici Hrvatskoj (Narodne novine 80/13, 15/18, 26/21 i 46/22), Zakonu o odgoju i obrazovanju u osnovnoj i srednjoj školi (Narodne novine 87/08, 86/09, 92/10, 105/10, 90/11, 5/12, 16/12, 86/12, 126/12, 94/13, 152/14, 07/17, 68/18, 98/19 i 64/20), Pravilniku o sadržaju zdravstvenog pregleda tražitelja azila, azilanata, stranaca pod privremenom zaštitom i stranaca pod supsidijarnom zaštitom (Narodne novine 39/08), Pravilniku o standardima zdravstvene zaštite tražitelja međunarodne zaštite i stranaca pod privremenom zaštitom (Narodne novine 28/20). Kada govorimo o zaštiti zdravlja osoba kojima je odobrena međunarodna zaštita, Grad Zagreb uvrstio je ovu ciljnu skupinu u godišnje programe financiranja udruga iz područja zaštite zdravlja te program sufinanciranja provedbe projekata udruga ugovorenih iz programa Europske unije, fondova Europske unije i inozemnih fondova iz područja zaštite zdravlja, koji se redovno donose uz proračun Grada Zagreba za naredno razdoblje. U području pružanja zdravstvenih usluga, za osobe kojima je odobrena međunarodna zaštita redovito se pružaju zdravstvene usluge u Poliklinici za reumatske bolesti, fizikalnu medicinu i rehabilitaciju „Dr. Drago Čop“, Psihijatrijskoj bolnici „Sveti Ivan“, Poliklinici za zaštitu djece i mladeži Grada Zagreba, Poliklinici za prevenciju kardiovaskularnih bolesti i rehabilitaciju, Nastavnom zavodu za hitnu medicinu Grada Zagreba, Nastavnom zavodu za javno zdravstvo „Dr. Andrija Štampar“, Domu zdravlja Zagreb - Istok, Domu zdravlja Zagreb - Centar i Domu zdravlja Zagreb - Zapad.   </w:t>
      </w:r>
    </w:p>
    <w:p w14:paraId="1969758F" w14:textId="11455BA8"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Vlada Republike Hrvatske</w:t>
      </w:r>
      <w:r w:rsidR="00FD1A00">
        <w:rPr>
          <w:rFonts w:ascii="Times New Roman" w:eastAsia="Times New Roman" w:hAnsi="Times New Roman" w:cs="Times New Roman"/>
          <w:sz w:val="24"/>
          <w:szCs w:val="24"/>
          <w:lang w:eastAsia="hr-HR"/>
        </w:rPr>
        <w:t>,</w:t>
      </w:r>
      <w:r w:rsidRPr="007744ED">
        <w:rPr>
          <w:rFonts w:ascii="Times New Roman" w:eastAsia="Times New Roman" w:hAnsi="Times New Roman" w:cs="Times New Roman"/>
          <w:sz w:val="24"/>
          <w:szCs w:val="24"/>
          <w:lang w:eastAsia="hr-HR"/>
        </w:rPr>
        <w:t xml:space="preserve"> na sjednici održanoj 7. ožujka 2022. donijela </w:t>
      </w:r>
      <w:r w:rsidR="00FD1A00" w:rsidRPr="007744ED">
        <w:rPr>
          <w:rFonts w:ascii="Times New Roman" w:eastAsia="Times New Roman" w:hAnsi="Times New Roman" w:cs="Times New Roman"/>
          <w:sz w:val="24"/>
          <w:szCs w:val="24"/>
          <w:lang w:eastAsia="hr-HR"/>
        </w:rPr>
        <w:t xml:space="preserve">je </w:t>
      </w:r>
      <w:r w:rsidRPr="007744ED">
        <w:rPr>
          <w:rFonts w:ascii="Times New Roman" w:eastAsia="Times New Roman" w:hAnsi="Times New Roman" w:cs="Times New Roman"/>
          <w:sz w:val="24"/>
          <w:szCs w:val="24"/>
          <w:lang w:eastAsia="hr-HR"/>
        </w:rPr>
        <w:t>Odluku o uvođenju privremene zaštite u Republici Hrvatskoj za raseljene osobe iz Ukrajine na temelju članka 78. stavka 4. Zakona o međunarodnoj i privremenoj zaštiti (Narodne novine 70/15 i 127/17) i sukladno Provedbenoj Odluci Vijeća Europske unije 2022/382 od 4. ožujka 2022. o utvrđivanju postojanja masovnog priljeva raseljenih osoba iz Ukrajine. Raseljene osobe iz Ukrajine ostvaruju pravo na zdravstvenu zaštitu temeljem Zakona o obveznom zdravstvenom osiguranju i zdravstvenoj zaštiti stranaca u Republici Hrvatskoj (</w:t>
      </w:r>
      <w:r w:rsidR="00D63A47">
        <w:rPr>
          <w:rFonts w:ascii="Times New Roman" w:eastAsia="Times New Roman" w:hAnsi="Times New Roman" w:cs="Times New Roman"/>
          <w:sz w:val="24"/>
          <w:szCs w:val="24"/>
          <w:lang w:eastAsia="hr-HR"/>
        </w:rPr>
        <w:t>N</w:t>
      </w:r>
      <w:r w:rsidRPr="007744ED">
        <w:rPr>
          <w:rFonts w:ascii="Times New Roman" w:eastAsia="Times New Roman" w:hAnsi="Times New Roman" w:cs="Times New Roman"/>
          <w:sz w:val="24"/>
          <w:szCs w:val="24"/>
          <w:lang w:eastAsia="hr-HR"/>
        </w:rPr>
        <w:t>arodne novine 80/13, 15/18, 26/21 i 46/22), a troškove zdravstvene zaštite stran</w:t>
      </w:r>
      <w:r w:rsidR="00FD1A00">
        <w:rPr>
          <w:rFonts w:ascii="Times New Roman" w:eastAsia="Times New Roman" w:hAnsi="Times New Roman" w:cs="Times New Roman"/>
          <w:sz w:val="24"/>
          <w:szCs w:val="24"/>
          <w:lang w:eastAsia="hr-HR"/>
        </w:rPr>
        <w:t>a</w:t>
      </w:r>
      <w:r w:rsidRPr="007744ED">
        <w:rPr>
          <w:rFonts w:ascii="Times New Roman" w:eastAsia="Times New Roman" w:hAnsi="Times New Roman" w:cs="Times New Roman"/>
          <w:sz w:val="24"/>
          <w:szCs w:val="24"/>
          <w:lang w:eastAsia="hr-HR"/>
        </w:rPr>
        <w:t>ca pod privremenom zaštitom snosi Republika Hrvatska. Temeljem Zakona o zdravstvenoj zaštiti stranaca, stranac pod privremenom zaštitom ostvaruje pravo na zdravstvenu zaštitu u zdravstvenim ustanovama i kod zdravstvenih radnika privatne prakse u mreži javne zdravstvene službe u istom opsegu kao osigurana osoba iz obveznoga zdravstvenog osiguranja, kao i njegovi članovi obitelji.</w:t>
      </w:r>
    </w:p>
    <w:p w14:paraId="7DCFBE85" w14:textId="77777777"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Tražitelji/</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međunarodne zaštite ostvaruju pravo na osnovno i srednje obrazovanje, a osobe kojima je odobrena međunarodna ili privremena zaštita, jednako kao i hrvatski državljani/</w:t>
      </w:r>
      <w:proofErr w:type="spellStart"/>
      <w:r w:rsidRPr="007744ED">
        <w:rPr>
          <w:rFonts w:ascii="Times New Roman" w:eastAsia="Times New Roman" w:hAnsi="Times New Roman" w:cs="Times New Roman"/>
          <w:sz w:val="24"/>
          <w:szCs w:val="24"/>
          <w:lang w:eastAsia="hr-HR"/>
        </w:rPr>
        <w:t>ke</w:t>
      </w:r>
      <w:proofErr w:type="spellEnd"/>
      <w:r w:rsidRPr="007744ED">
        <w:rPr>
          <w:rFonts w:ascii="Times New Roman" w:eastAsia="Times New Roman" w:hAnsi="Times New Roman" w:cs="Times New Roman"/>
          <w:sz w:val="24"/>
          <w:szCs w:val="24"/>
          <w:lang w:eastAsia="hr-HR"/>
        </w:rPr>
        <w:t xml:space="preserve">, ostvaruju prava na redovno obrazovanje ili dodatno osposobljavanje te stjecanje odgovarajućih kompetencija kao i dodatno usavršavanje i informiranje u području odgovarajućeg obrazovanja, a u skladu su s njihovim potrebama i statusom odobrenim na temelju postojećih zakonskih propisa. Pravni okvir za uključivanje u hrvatski obrazovni sustav je Zakon o odgoju i obrazovanju u osnovnoj i srednjoj školi (Narodne novine 87/08, 86/09, 92/10, 105/10 – ispravak 90/11, 16/12, 86/12, 94/13, 152/14, 07/17, 68/18, 98/19, 64/20 i 151/22). U području ranog i </w:t>
      </w:r>
      <w:r w:rsidRPr="007744ED">
        <w:rPr>
          <w:rFonts w:ascii="Times New Roman" w:eastAsia="Times New Roman" w:hAnsi="Times New Roman" w:cs="Times New Roman"/>
          <w:sz w:val="24"/>
          <w:szCs w:val="24"/>
          <w:lang w:eastAsia="hr-HR"/>
        </w:rPr>
        <w:lastRenderedPageBreak/>
        <w:t>predškolskog odgoja i obrazovanja, djeca tražitelji međunarodne zaštite, djeca kojoj je odobrena međunarodna zaštita te djeca pod privremenom zaštitom s prijavljenim boravkom na području Grada Zagreba, polaze dječje vrtiće kojima je osnivač Grad Zagreb, a njihovi roditelji/skrbnici na temelju preporuke nadležnog područnog ureda Hrvatskog zavoda za socijalni rad, mogu ostvariti smanjenje ili oslobađanje obveze sudjelovanja u cijeni redovitog programa predškolskog odgoja i obrazovanja koje dijete ostvaruje u gradskom dječjem vrtiću. Također, djeca tražitelji međunarodne zaštite, djeca kojoj je odobrena međunarodna zaštita i djeca pod privremenom zaštitom polaze osnovne i srednje škole na području Grada Zagreba. Troškovi prehrane učenika/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tražitelja međunarodne zaštite subvencionirani su u potpunosti, ali učenici nisu uključeni u program produženog boravka. Učenici/e osnovnih škola s odobrenom međunarodnom ili privremenom zaštitom uključuju se u program produženog boravka za što su im troškovi, kao i troškovi prehrane, u potpunosti subvencionirani. Sukladno Pravilniku o provođenju pripremne i dopunske nastave za učenike koji ne znaju ili nedostatno znaju hrvatski jezik i nastave materinskoga jezika i kulture države podrijetla učenika (Narodne novine 15/13), u školama na području Grada Zagreba provodi se pripremna i dopunska nastava.</w:t>
      </w:r>
    </w:p>
    <w:p w14:paraId="64622405" w14:textId="77777777"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p>
    <w:p w14:paraId="68861D60" w14:textId="361BB23A" w:rsidR="00D17903" w:rsidRPr="007744ED" w:rsidRDefault="00D17903" w:rsidP="007744ED">
      <w:pPr>
        <w:shd w:val="clear" w:color="auto" w:fill="FFFFFF"/>
        <w:spacing w:after="120" w:line="300" w:lineRule="atLeast"/>
        <w:jc w:val="both"/>
        <w:rPr>
          <w:rFonts w:ascii="Times New Roman" w:eastAsia="Times New Roman" w:hAnsi="Times New Roman" w:cs="Times New Roman"/>
          <w:i/>
          <w:iCs/>
          <w:sz w:val="24"/>
          <w:szCs w:val="24"/>
          <w:lang w:eastAsia="hr-HR"/>
        </w:rPr>
      </w:pPr>
      <w:r w:rsidRPr="007744ED">
        <w:rPr>
          <w:rFonts w:ascii="Times New Roman" w:eastAsia="Times New Roman" w:hAnsi="Times New Roman" w:cs="Times New Roman"/>
          <w:i/>
          <w:iCs/>
          <w:sz w:val="24"/>
          <w:szCs w:val="24"/>
          <w:lang w:eastAsia="hr-HR"/>
        </w:rPr>
        <w:t>Akcijski plan GZ i integracijske aktivnosti u 2022.</w:t>
      </w:r>
    </w:p>
    <w:p w14:paraId="7C21DE23" w14:textId="2AB6919B"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Grad Zagreb prepoznao je važnost migracija i integracije stranaca na lokalnoj razini. Pristupanjem projektu CONNECTION – </w:t>
      </w:r>
      <w:proofErr w:type="spellStart"/>
      <w:r w:rsidRPr="007744ED">
        <w:rPr>
          <w:rFonts w:ascii="Times New Roman" w:eastAsia="Times New Roman" w:hAnsi="Times New Roman" w:cs="Times New Roman"/>
          <w:sz w:val="24"/>
          <w:szCs w:val="24"/>
          <w:lang w:eastAsia="hr-HR"/>
        </w:rPr>
        <w:t>CONNEcting</w:t>
      </w:r>
      <w:proofErr w:type="spellEnd"/>
      <w:r w:rsidRPr="007744ED">
        <w:rPr>
          <w:rFonts w:ascii="Times New Roman" w:eastAsia="Times New Roman" w:hAnsi="Times New Roman" w:cs="Times New Roman"/>
          <w:sz w:val="24"/>
          <w:szCs w:val="24"/>
          <w:lang w:eastAsia="hr-HR"/>
        </w:rPr>
        <w:t xml:space="preserve"> </w:t>
      </w:r>
      <w:proofErr w:type="spellStart"/>
      <w:r w:rsidRPr="007744ED">
        <w:rPr>
          <w:rFonts w:ascii="Times New Roman" w:eastAsia="Times New Roman" w:hAnsi="Times New Roman" w:cs="Times New Roman"/>
          <w:sz w:val="24"/>
          <w:szCs w:val="24"/>
          <w:lang w:eastAsia="hr-HR"/>
        </w:rPr>
        <w:t>Cities</w:t>
      </w:r>
      <w:proofErr w:type="spellEnd"/>
      <w:r w:rsidRPr="007744ED">
        <w:rPr>
          <w:rFonts w:ascii="Times New Roman" w:eastAsia="Times New Roman" w:hAnsi="Times New Roman" w:cs="Times New Roman"/>
          <w:sz w:val="24"/>
          <w:szCs w:val="24"/>
          <w:lang w:eastAsia="hr-HR"/>
        </w:rPr>
        <w:t xml:space="preserve"> </w:t>
      </w:r>
      <w:proofErr w:type="spellStart"/>
      <w:r w:rsidRPr="007744ED">
        <w:rPr>
          <w:rFonts w:ascii="Times New Roman" w:eastAsia="Times New Roman" w:hAnsi="Times New Roman" w:cs="Times New Roman"/>
          <w:sz w:val="24"/>
          <w:szCs w:val="24"/>
          <w:lang w:eastAsia="hr-HR"/>
        </w:rPr>
        <w:t>Towards</w:t>
      </w:r>
      <w:proofErr w:type="spellEnd"/>
      <w:r w:rsidRPr="007744ED">
        <w:rPr>
          <w:rFonts w:ascii="Times New Roman" w:eastAsia="Times New Roman" w:hAnsi="Times New Roman" w:cs="Times New Roman"/>
          <w:sz w:val="24"/>
          <w:szCs w:val="24"/>
          <w:lang w:eastAsia="hr-HR"/>
        </w:rPr>
        <w:t xml:space="preserve"> </w:t>
      </w:r>
      <w:proofErr w:type="spellStart"/>
      <w:r w:rsidRPr="007744ED">
        <w:rPr>
          <w:rFonts w:ascii="Times New Roman" w:eastAsia="Times New Roman" w:hAnsi="Times New Roman" w:cs="Times New Roman"/>
          <w:sz w:val="24"/>
          <w:szCs w:val="24"/>
          <w:lang w:eastAsia="hr-HR"/>
        </w:rPr>
        <w:t>Integration</w:t>
      </w:r>
      <w:proofErr w:type="spellEnd"/>
      <w:r w:rsidRPr="007744ED">
        <w:rPr>
          <w:rFonts w:ascii="Times New Roman" w:eastAsia="Times New Roman" w:hAnsi="Times New Roman" w:cs="Times New Roman"/>
          <w:sz w:val="24"/>
          <w:szCs w:val="24"/>
          <w:lang w:eastAsia="hr-HR"/>
        </w:rPr>
        <w:t xml:space="preserve"> </w:t>
      </w:r>
      <w:proofErr w:type="spellStart"/>
      <w:r w:rsidRPr="007744ED">
        <w:rPr>
          <w:rFonts w:ascii="Times New Roman" w:eastAsia="Times New Roman" w:hAnsi="Times New Roman" w:cs="Times New Roman"/>
          <w:sz w:val="24"/>
          <w:szCs w:val="24"/>
          <w:lang w:eastAsia="hr-HR"/>
        </w:rPr>
        <w:t>actiON</w:t>
      </w:r>
      <w:proofErr w:type="spellEnd"/>
      <w:r w:rsidRPr="007744ED">
        <w:rPr>
          <w:rFonts w:ascii="Times New Roman" w:eastAsia="Times New Roman" w:hAnsi="Times New Roman" w:cs="Times New Roman"/>
          <w:sz w:val="24"/>
          <w:szCs w:val="24"/>
          <w:lang w:eastAsia="hr-HR"/>
        </w:rPr>
        <w:t xml:space="preserve"> započeo je sudjelovanje u nizu projekata financiranih sredstvima AMIF-a s mrežom gradova EUROCITIES kao partnerom. Obveza Grada Zagreba u projektu bila je donošenje akcijskog plana za integraciju za čiju su provedbu bila osigurana sredstva u sklopu projekta. Shodno tome, Gradska skupština Grada Zagreba u siječnju 2022. donijela je Akcijski plan Grada Zagreba za integraciju tražitelja međunarodne zaštite i osoba kojima je odobrena međunarodna zaštita za 2022. godinu</w:t>
      </w:r>
      <w:r w:rsidRPr="007744ED">
        <w:rPr>
          <w:rStyle w:val="FootnoteReference"/>
          <w:rFonts w:ascii="Times New Roman" w:eastAsia="Times New Roman" w:hAnsi="Times New Roman" w:cs="Times New Roman"/>
          <w:sz w:val="24"/>
          <w:szCs w:val="24"/>
          <w:lang w:eastAsia="hr-HR"/>
        </w:rPr>
        <w:footnoteReference w:id="15"/>
      </w:r>
      <w:r w:rsidRPr="007744ED">
        <w:rPr>
          <w:rFonts w:ascii="Times New Roman" w:eastAsia="Times New Roman" w:hAnsi="Times New Roman" w:cs="Times New Roman"/>
          <w:sz w:val="24"/>
          <w:szCs w:val="24"/>
          <w:lang w:eastAsia="hr-HR"/>
        </w:rPr>
        <w:t xml:space="preserve"> (dalje u tekstu: Akcijski plan GZ).</w:t>
      </w:r>
    </w:p>
    <w:p w14:paraId="3A53E4FE" w14:textId="168FB147"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Donošenjem Akcijskog plana GZ, Grad Zagreb je postao prva jedinica lokalne samouprave u Republici Hrvatskoj čije je predstavničko tijelo donijelo dokument koji sadrži aktivnosti, rokove provedbe, pokazatelje i planirana sredstva. O Nacrtu akcijskog plana GZ provedeno je savjetovanje sa zainteresiranom javnošću</w:t>
      </w:r>
      <w:r w:rsidRPr="007744ED">
        <w:rPr>
          <w:rStyle w:val="FootnoteReference"/>
          <w:rFonts w:ascii="Times New Roman" w:eastAsia="Times New Roman" w:hAnsi="Times New Roman" w:cs="Times New Roman"/>
          <w:sz w:val="24"/>
          <w:szCs w:val="24"/>
          <w:lang w:eastAsia="hr-HR"/>
        </w:rPr>
        <w:footnoteReference w:id="16"/>
      </w:r>
      <w:r w:rsidRPr="007744ED">
        <w:rPr>
          <w:rFonts w:ascii="Times New Roman" w:eastAsia="Times New Roman" w:hAnsi="Times New Roman" w:cs="Times New Roman"/>
          <w:sz w:val="24"/>
          <w:szCs w:val="24"/>
          <w:lang w:eastAsia="hr-HR"/>
        </w:rPr>
        <w:t xml:space="preserve"> te je velik broj zaprimljenih prijedloga uvršten u završni Nacrt akcijskog plana GZ. Jedan od najvećih učinjenih iskoraka Akcijskog plana GZ bila je provedba aktivnosti za integraciju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w:t>
      </w:r>
    </w:p>
    <w:p w14:paraId="3F84BCEA" w14:textId="4F4EF13B"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Velik broj mjera iz Akcijskog plana GZ provodile su organizacije civilnog društva temeljem sporazuma o suradnji s Gradom Zagrebom i to: osiguravanje prevođenja i pratnje osoba kojima je odobrena međunarodna zaštita prilikom ostvarivanja prava i korištenja usluga koje osigurava Grad Zagreb, tečaj hrvatskog jezika, organiziranje predavanja i radionica o tradiciji, običajima i kulturi u Republici Hrvatskoj, radionica za osnaživanje žena, edukacij</w:t>
      </w:r>
      <w:r w:rsidR="00E74171">
        <w:rPr>
          <w:rFonts w:ascii="Times New Roman" w:eastAsia="Times New Roman" w:hAnsi="Times New Roman" w:cs="Times New Roman"/>
          <w:sz w:val="24"/>
          <w:szCs w:val="24"/>
          <w:lang w:eastAsia="hr-HR"/>
        </w:rPr>
        <w:t>a</w:t>
      </w:r>
      <w:r w:rsidRPr="007744ED">
        <w:rPr>
          <w:rFonts w:ascii="Times New Roman" w:eastAsia="Times New Roman" w:hAnsi="Times New Roman" w:cs="Times New Roman"/>
          <w:sz w:val="24"/>
          <w:szCs w:val="24"/>
          <w:lang w:eastAsia="hr-HR"/>
        </w:rPr>
        <w:t xml:space="preserve"> za zaposlene u ustanovama čiji je osnivač Grad Zagreb iz područja obrazovanja, socijalne i zdravstvene zaštite, senzibilizaciju javnosti kroz razne aktivnosti pa tako i obilježavanje dana od važnosti za migracije i integraciju. Obilježavanjem dana započeo je niz inkluzivnih događanja pod nazivom „</w:t>
      </w:r>
      <w:r w:rsidRPr="007744ED">
        <w:rPr>
          <w:rFonts w:ascii="Times New Roman" w:eastAsia="Times New Roman" w:hAnsi="Times New Roman" w:cs="Times New Roman"/>
          <w:i/>
          <w:iCs/>
          <w:sz w:val="24"/>
          <w:szCs w:val="24"/>
          <w:lang w:eastAsia="hr-HR"/>
        </w:rPr>
        <w:t>Zagreb, otvoreni grad</w:t>
      </w:r>
      <w:r w:rsidRPr="007744ED">
        <w:rPr>
          <w:rFonts w:ascii="Times New Roman" w:eastAsia="Times New Roman" w:hAnsi="Times New Roman" w:cs="Times New Roman"/>
          <w:sz w:val="24"/>
          <w:szCs w:val="24"/>
          <w:lang w:eastAsia="hr-HR"/>
        </w:rPr>
        <w:t xml:space="preserve">“ u suradnji s Centrom mladih Ribnjak. U sklopu projekta je osmišljena </w:t>
      </w:r>
      <w:r w:rsidRPr="007744ED">
        <w:rPr>
          <w:rFonts w:ascii="Times New Roman" w:eastAsia="Times New Roman" w:hAnsi="Times New Roman" w:cs="Times New Roman"/>
          <w:sz w:val="24"/>
          <w:szCs w:val="24"/>
          <w:lang w:eastAsia="hr-HR"/>
        </w:rPr>
        <w:lastRenderedPageBreak/>
        <w:t xml:space="preserve">i podignuta web stranica </w:t>
      </w:r>
      <w:r w:rsidRPr="007744ED">
        <w:rPr>
          <w:rFonts w:ascii="Times New Roman" w:eastAsia="Times New Roman" w:hAnsi="Times New Roman" w:cs="Times New Roman"/>
          <w:sz w:val="24"/>
          <w:szCs w:val="24"/>
          <w:u w:val="single"/>
          <w:lang w:eastAsia="hr-HR"/>
        </w:rPr>
        <w:t>integracija.zagreb.hr</w:t>
      </w:r>
      <w:r w:rsidRPr="007744ED">
        <w:rPr>
          <w:rFonts w:ascii="Times New Roman" w:eastAsia="Times New Roman" w:hAnsi="Times New Roman" w:cs="Times New Roman"/>
          <w:sz w:val="24"/>
          <w:szCs w:val="24"/>
          <w:lang w:eastAsia="hr-HR"/>
        </w:rPr>
        <w:t xml:space="preserve"> koja sadrži informacije i novosti vezane uz ostvarivanje prava i mogućnosti korištenja usluga koje osigurava Grad Zagreb na pet jezika (hrvatski, engleski, arapski, farsi i ukrajinski) iz područja socijalne zaštite, zdravstvene zaštite, učenja jezika i obrazovanja te rada i zapošljavanja.</w:t>
      </w:r>
    </w:p>
    <w:p w14:paraId="62503246" w14:textId="0C6E2576"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Dolaskom raseljenih osoba iz Ukrajine, osobe pod privremenom zaštitom također su uključene u provedbu Akcijskog plana GZ</w:t>
      </w:r>
      <w:r w:rsidR="00FD1A00">
        <w:rPr>
          <w:rFonts w:ascii="Times New Roman" w:eastAsia="Times New Roman" w:hAnsi="Times New Roman" w:cs="Times New Roman"/>
          <w:sz w:val="24"/>
          <w:szCs w:val="24"/>
          <w:lang w:eastAsia="hr-HR"/>
        </w:rPr>
        <w:t>,</w:t>
      </w:r>
      <w:r w:rsidRPr="007744ED">
        <w:rPr>
          <w:rFonts w:ascii="Times New Roman" w:eastAsia="Times New Roman" w:hAnsi="Times New Roman" w:cs="Times New Roman"/>
          <w:sz w:val="24"/>
          <w:szCs w:val="24"/>
          <w:lang w:eastAsia="hr-HR"/>
        </w:rPr>
        <w:t xml:space="preserve"> gdje god je to bilo moguće. Na području Grada Zagreba organiziran je kolektivni smještaj na tri lokacije: u Motelu Plitvice, Hostelu Rakitje i Gradu mladih. U kolektivnom smještaju Motel Plitvice i Grad mladih organizirana su dežurstva medicinskih timova te timova za pružanje psihološke podrške. U razdoblju od 27. 2. do 31. 12. 2022. ukupan broj raseljenih osoba iz Ukrajine zaprimljenih u zdravstvene ustanove kojima je osnivač Grad Zagreb, a kojima je pružena zdravstvena usluga iznosi 3.971. U centru za kolektivni smještaj raseljenih osoba iz Ukrajine Motel Plitvice, zdravstvena usluga pružena je za 833 ukrajinskih građana/</w:t>
      </w:r>
      <w:proofErr w:type="spellStart"/>
      <w:r w:rsidRPr="007744ED">
        <w:rPr>
          <w:rFonts w:ascii="Times New Roman" w:eastAsia="Times New Roman" w:hAnsi="Times New Roman" w:cs="Times New Roman"/>
          <w:sz w:val="24"/>
          <w:szCs w:val="24"/>
          <w:lang w:eastAsia="hr-HR"/>
        </w:rPr>
        <w:t>ki</w:t>
      </w:r>
      <w:proofErr w:type="spellEnd"/>
      <w:r w:rsidRPr="007744ED">
        <w:rPr>
          <w:rFonts w:ascii="Times New Roman" w:eastAsia="Times New Roman" w:hAnsi="Times New Roman" w:cs="Times New Roman"/>
          <w:sz w:val="24"/>
          <w:szCs w:val="24"/>
          <w:lang w:eastAsia="hr-HR"/>
        </w:rPr>
        <w:t>. U centru za kolektivni smještaj Grad mladih, zdravstvena usluga pružena je za 121 ukrajinskog/u građana/</w:t>
      </w:r>
      <w:proofErr w:type="spellStart"/>
      <w:r w:rsidRPr="007744ED">
        <w:rPr>
          <w:rFonts w:ascii="Times New Roman" w:eastAsia="Times New Roman" w:hAnsi="Times New Roman" w:cs="Times New Roman"/>
          <w:sz w:val="24"/>
          <w:szCs w:val="24"/>
          <w:lang w:eastAsia="hr-HR"/>
        </w:rPr>
        <w:t>ku</w:t>
      </w:r>
      <w:proofErr w:type="spellEnd"/>
      <w:r w:rsidRPr="007744ED">
        <w:rPr>
          <w:rFonts w:ascii="Times New Roman" w:eastAsia="Times New Roman" w:hAnsi="Times New Roman" w:cs="Times New Roman"/>
          <w:sz w:val="24"/>
          <w:szCs w:val="24"/>
          <w:lang w:eastAsia="hr-HR"/>
        </w:rPr>
        <w:t>. Ustanova Dobri dom Grada Zagreba od 18.03.2022. godine do 30.11.2022. pripremila je i dostavila 7.467 obroka za raseljene osobe iz Ukrajine. Na inicijativu gradonačelnika Grada Zagreba, a s obzirom na povećan broj ula</w:t>
      </w:r>
      <w:r w:rsidR="00E74171">
        <w:rPr>
          <w:rFonts w:ascii="Times New Roman" w:eastAsia="Times New Roman" w:hAnsi="Times New Roman" w:cs="Times New Roman"/>
          <w:sz w:val="24"/>
          <w:szCs w:val="24"/>
          <w:lang w:eastAsia="hr-HR"/>
        </w:rPr>
        <w:t>za</w:t>
      </w:r>
      <w:r w:rsidRPr="007744ED">
        <w:rPr>
          <w:rFonts w:ascii="Times New Roman" w:eastAsia="Times New Roman" w:hAnsi="Times New Roman" w:cs="Times New Roman"/>
          <w:sz w:val="24"/>
          <w:szCs w:val="24"/>
          <w:lang w:eastAsia="hr-HR"/>
        </w:rPr>
        <w:t>ka raseljenih osoba iz Ukrajine na područje grada Zagreba, Gradski ured za socijalnu zaštitu, zdravstvo, branitelje i osobe s invaliditetom je s partnerima: Hrvatskim zavodom za javno zdravstvo (HZJZ), Domovima zdravlja Zagreb-Centar, Zapad i Istok te Službom za mentalno zdravlje Nastavnog zavoda za javno zdravstvo „Dr. Andrija Štampar“, uspostavio 1. travnja 2022. projekt pružanja psihološke podrške pod nazivom: „Pružanje psihološke pomoći, putem mobilnih timova, raseljenim osobama iz Ukrajine na području grada Zagreba“, s ciljem očuvanja mentalnog zdravlja kao i smanjivanje štetnog utjecaja traume. Grad Zagreb provodi aktivnosti integracije učenika/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raseljenih iz Ukrajine u odgojno-obrazovni sustav te je u redovitoj komunikaciji s dječjim vrtićima, osnovnim i srednjim školama te resornim ministarstvom. Pružane su i druge usluge raseljenim osobama iz Ukrajine i to kroz kulturne programe organizirane u centrima za kulturu grada Zagreba. Odmah po izbijanju rata, u Centru mladih Ribnjak osmišljen je i ad </w:t>
      </w:r>
      <w:proofErr w:type="spellStart"/>
      <w:r w:rsidRPr="007744ED">
        <w:rPr>
          <w:rFonts w:ascii="Times New Roman" w:eastAsia="Times New Roman" w:hAnsi="Times New Roman" w:cs="Times New Roman"/>
          <w:sz w:val="24"/>
          <w:szCs w:val="24"/>
          <w:lang w:eastAsia="hr-HR"/>
        </w:rPr>
        <w:t>hoc</w:t>
      </w:r>
      <w:proofErr w:type="spellEnd"/>
      <w:r w:rsidRPr="007744ED">
        <w:rPr>
          <w:rFonts w:ascii="Times New Roman" w:eastAsia="Times New Roman" w:hAnsi="Times New Roman" w:cs="Times New Roman"/>
          <w:sz w:val="24"/>
          <w:szCs w:val="24"/>
          <w:lang w:eastAsia="hr-HR"/>
        </w:rPr>
        <w:t xml:space="preserve"> pokrenut program </w:t>
      </w:r>
      <w:proofErr w:type="spellStart"/>
      <w:r w:rsidRPr="007744ED">
        <w:rPr>
          <w:rFonts w:ascii="Times New Roman" w:eastAsia="Times New Roman" w:hAnsi="Times New Roman" w:cs="Times New Roman"/>
          <w:sz w:val="24"/>
          <w:szCs w:val="24"/>
          <w:lang w:eastAsia="hr-HR"/>
        </w:rPr>
        <w:t>Hurtok</w:t>
      </w:r>
      <w:proofErr w:type="spellEnd"/>
      <w:r w:rsidRPr="007744ED">
        <w:rPr>
          <w:rFonts w:ascii="Times New Roman" w:eastAsia="Times New Roman" w:hAnsi="Times New Roman" w:cs="Times New Roman"/>
          <w:sz w:val="24"/>
          <w:szCs w:val="24"/>
          <w:lang w:eastAsia="hr-HR"/>
        </w:rPr>
        <w:t xml:space="preserve"> koji se kontinuirano održava svake subote tijekom 2022. i nastavlja se jednom mjesečno u 2023. Program je zamišljen dvosmjerno, spajajući domaću s ukrajinskom zajednicom. Uskoro mu se pridružuju i Centar za kulturu i film August Cesarec, </w:t>
      </w:r>
      <w:proofErr w:type="spellStart"/>
      <w:r w:rsidRPr="007744ED">
        <w:rPr>
          <w:rFonts w:ascii="Times New Roman" w:eastAsia="Times New Roman" w:hAnsi="Times New Roman" w:cs="Times New Roman"/>
          <w:sz w:val="24"/>
          <w:szCs w:val="24"/>
          <w:lang w:eastAsia="hr-HR"/>
        </w:rPr>
        <w:t>Knap</w:t>
      </w:r>
      <w:proofErr w:type="spellEnd"/>
      <w:r w:rsidRPr="007744ED">
        <w:rPr>
          <w:rFonts w:ascii="Times New Roman" w:eastAsia="Times New Roman" w:hAnsi="Times New Roman" w:cs="Times New Roman"/>
          <w:sz w:val="24"/>
          <w:szCs w:val="24"/>
          <w:lang w:eastAsia="hr-HR"/>
        </w:rPr>
        <w:t>, Pogon i brojni akteri nezavisne scene, a KUC Travno organizira prijevoz kombijem od Motela Plitvice do Ribnjaka te pomaže programiranju zasebne web stranice https://hurtok.cmr.hr/. I u drugim centrima za kulturu organizirale su se razne radionice, pričanja priča, projekcije filmova i sl. Osiguran je besplatan upis u Knjižnice grada Zagreba te je bio osiguran prijevoz od kolektivnog smještaja u Motelu Plitvice do javnog gradskog prijevoza u Zagrebu koji je također besplatan.</w:t>
      </w:r>
    </w:p>
    <w:p w14:paraId="39A59C65" w14:textId="63B37F6F"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S obzirom na to da </w:t>
      </w:r>
      <w:r w:rsidR="00E74171">
        <w:rPr>
          <w:rFonts w:ascii="Times New Roman" w:eastAsia="Times New Roman" w:hAnsi="Times New Roman" w:cs="Times New Roman"/>
          <w:sz w:val="24"/>
          <w:szCs w:val="24"/>
          <w:lang w:eastAsia="hr-HR"/>
        </w:rPr>
        <w:t>raste</w:t>
      </w:r>
      <w:r w:rsidRPr="007744ED">
        <w:rPr>
          <w:rFonts w:ascii="Times New Roman" w:eastAsia="Times New Roman" w:hAnsi="Times New Roman" w:cs="Times New Roman"/>
          <w:sz w:val="24"/>
          <w:szCs w:val="24"/>
          <w:lang w:eastAsia="hr-HR"/>
        </w:rPr>
        <w:t xml:space="preserve"> broj osoba u tranzitu kroz Zagreb s početkom hladne sezone, u suradnji s Gradskim društvom Crvenog križa Zagreb i organizacijama civilnog društva, organizirana je humanitarna pomoć. Osiguran je grijani šator, dnevni prihvatni centar, podjela toplih obroka, higijena, primarna trijaža i upućivanje na zdravstvenu skrb ako se radilo o osobama lošijeg zdravstvenog stanja te po potrebi i druge aktivnosti vezane uz zbrinjavanje osoba u tranzitu. Ukupno je pružena pomoć za 3.493 osob</w:t>
      </w:r>
      <w:r w:rsidR="00FD1A00">
        <w:rPr>
          <w:rFonts w:ascii="Times New Roman" w:eastAsia="Times New Roman" w:hAnsi="Times New Roman" w:cs="Times New Roman"/>
          <w:sz w:val="24"/>
          <w:szCs w:val="24"/>
          <w:lang w:eastAsia="hr-HR"/>
        </w:rPr>
        <w:t>e</w:t>
      </w:r>
      <w:r w:rsidRPr="007744ED">
        <w:rPr>
          <w:rFonts w:ascii="Times New Roman" w:eastAsia="Times New Roman" w:hAnsi="Times New Roman" w:cs="Times New Roman"/>
          <w:sz w:val="24"/>
          <w:szCs w:val="24"/>
          <w:lang w:eastAsia="hr-HR"/>
        </w:rPr>
        <w:t xml:space="preserve"> i to 3.475 muškaraca, 11 žena i 7 djece. </w:t>
      </w:r>
    </w:p>
    <w:p w14:paraId="216D96ED" w14:textId="574584F5"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U sklopu projekta CONNECTION izrađena je evaluacija provedbe Akcijskog plana GZ u kojoj su sudjelovali predstavnici/e organizacija civilnog društva koje su provodile mjere iz Akcijskog plana GZ te predstavnici/e Gradske uprave Grada Zagreba. Organizacije civilnog društva </w:t>
      </w:r>
      <w:r w:rsidRPr="007744ED">
        <w:rPr>
          <w:rFonts w:ascii="Times New Roman" w:eastAsia="Times New Roman" w:hAnsi="Times New Roman" w:cs="Times New Roman"/>
          <w:sz w:val="24"/>
          <w:szCs w:val="24"/>
          <w:lang w:eastAsia="hr-HR"/>
        </w:rPr>
        <w:lastRenderedPageBreak/>
        <w:t>istaknule su kako je Akcijski plan GZ od izuzetne važnosti jer je jedini takav dokument u RH i jer su njime ojačane veze između organizacija civilnog društva i Grada Zagreba te je stvoren aktivan suradnički model u provedbi javnih politika na lokalnoj razini. Preporuk</w:t>
      </w:r>
      <w:r w:rsidR="00FD1A00">
        <w:rPr>
          <w:rFonts w:ascii="Times New Roman" w:eastAsia="Times New Roman" w:hAnsi="Times New Roman" w:cs="Times New Roman"/>
          <w:sz w:val="24"/>
          <w:szCs w:val="24"/>
          <w:lang w:eastAsia="hr-HR"/>
        </w:rPr>
        <w:t>e</w:t>
      </w:r>
      <w:r w:rsidRPr="007744ED">
        <w:rPr>
          <w:rFonts w:ascii="Times New Roman" w:eastAsia="Times New Roman" w:hAnsi="Times New Roman" w:cs="Times New Roman"/>
          <w:sz w:val="24"/>
          <w:szCs w:val="24"/>
          <w:lang w:eastAsia="hr-HR"/>
        </w:rPr>
        <w:t xml:space="preserve"> organizacija civilnog društva odnosile su se na poboljšanje učinkovitosti provedbe mjera, osnaživanje vidljivosti i medijske popraćenosti provedbe Akcijskog plana GZ te na važnost otvorenosti Grada Zagreba prema drugim gradovima u RH koji imaju iskustvo, ali i izazove s integracijom, da im bude na raspolaganju u izradi sličnih dokumenata. Rezultati evaluacije i preporuke uzeti su u obzir prilikom izrade ovog dokumenta.</w:t>
      </w:r>
    </w:p>
    <w:p w14:paraId="0443B979" w14:textId="77777777"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p>
    <w:p w14:paraId="352F135A" w14:textId="77777777" w:rsidR="00D17903" w:rsidRPr="007744ED" w:rsidRDefault="00D17903" w:rsidP="007744ED">
      <w:pPr>
        <w:shd w:val="clear" w:color="auto" w:fill="FFFFFF"/>
        <w:spacing w:after="120" w:line="300" w:lineRule="atLeast"/>
        <w:jc w:val="both"/>
        <w:rPr>
          <w:rFonts w:ascii="Times New Roman" w:eastAsia="Times New Roman" w:hAnsi="Times New Roman" w:cs="Times New Roman"/>
          <w:i/>
          <w:iCs/>
          <w:sz w:val="24"/>
          <w:szCs w:val="24"/>
          <w:lang w:eastAsia="hr-HR"/>
        </w:rPr>
      </w:pPr>
      <w:r w:rsidRPr="007744ED">
        <w:rPr>
          <w:rFonts w:ascii="Times New Roman" w:eastAsia="Times New Roman" w:hAnsi="Times New Roman" w:cs="Times New Roman"/>
          <w:i/>
          <w:iCs/>
          <w:sz w:val="24"/>
          <w:szCs w:val="24"/>
          <w:lang w:eastAsia="hr-HR"/>
        </w:rPr>
        <w:t>Akcijski plan za 2023. i 2024. godinu</w:t>
      </w:r>
    </w:p>
    <w:p w14:paraId="6A06269B" w14:textId="77777777"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Temelj ovog Akcijskog plana je Povelja integrirajućih gradova za koju je Grad Zagreb, Odlukom Gradske skupštine Grada Zagreba, 10. studenog 2022. prihvatio potpisivanje. Ovom Poveljom gradonačelnici/e iskazuju namjeru za promicanje integracije migranata u europskim gradovima te je svojevrsna potvrda da Zagreb cijeni i poštuje bogatstvo različitosti, da je grad otvoren za sve te će kao takav biti prepoznat na razini Europske Unije kao aktivan dionik u integraciji migranata i izbjeglica. Povelju je potpisalo više od 40 gradova iz država članica Europske Unije. Dana 16. studenog 2022. na 10. konferenciji Integrirajućih gradova održana je i svečana ceremonija potpisivanja Povelje Integrirajućih gradova na kojoj je Grad Zagreb službeno pristupio Povelji.</w:t>
      </w:r>
    </w:p>
    <w:p w14:paraId="0903EA05" w14:textId="33ABB63A"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 izrade Akcijskog plana bila je Koordinacija Grada Zagreba za integraciju koj</w:t>
      </w:r>
      <w:r w:rsidR="00FD1A00">
        <w:rPr>
          <w:rFonts w:ascii="Times New Roman" w:eastAsia="Times New Roman" w:hAnsi="Times New Roman" w:cs="Times New Roman"/>
          <w:sz w:val="24"/>
          <w:szCs w:val="24"/>
          <w:lang w:eastAsia="hr-HR"/>
        </w:rPr>
        <w:t>u</w:t>
      </w:r>
      <w:r w:rsidRPr="007744ED">
        <w:rPr>
          <w:rFonts w:ascii="Times New Roman" w:eastAsia="Times New Roman" w:hAnsi="Times New Roman" w:cs="Times New Roman"/>
          <w:sz w:val="24"/>
          <w:szCs w:val="24"/>
          <w:lang w:eastAsia="hr-HR"/>
        </w:rPr>
        <w:t xml:space="preserve"> čin</w:t>
      </w:r>
      <w:r w:rsidR="00FD1A00">
        <w:rPr>
          <w:rFonts w:ascii="Times New Roman" w:eastAsia="Times New Roman" w:hAnsi="Times New Roman" w:cs="Times New Roman"/>
          <w:sz w:val="24"/>
          <w:szCs w:val="24"/>
          <w:lang w:eastAsia="hr-HR"/>
        </w:rPr>
        <w:t>e</w:t>
      </w:r>
      <w:r w:rsidRPr="007744ED">
        <w:rPr>
          <w:rFonts w:ascii="Times New Roman" w:eastAsia="Times New Roman" w:hAnsi="Times New Roman" w:cs="Times New Roman"/>
          <w:sz w:val="24"/>
          <w:szCs w:val="24"/>
          <w:lang w:eastAsia="hr-HR"/>
        </w:rPr>
        <w:t xml:space="preserve"> 4 predstavnic</w:t>
      </w:r>
      <w:r w:rsidR="00FD1A00">
        <w:rPr>
          <w:rFonts w:ascii="Times New Roman" w:eastAsia="Times New Roman" w:hAnsi="Times New Roman" w:cs="Times New Roman"/>
          <w:sz w:val="24"/>
          <w:szCs w:val="24"/>
          <w:lang w:eastAsia="hr-HR"/>
        </w:rPr>
        <w:t>e</w:t>
      </w:r>
      <w:r w:rsidRPr="007744ED">
        <w:rPr>
          <w:rFonts w:ascii="Times New Roman" w:eastAsia="Times New Roman" w:hAnsi="Times New Roman" w:cs="Times New Roman"/>
          <w:sz w:val="24"/>
          <w:szCs w:val="24"/>
          <w:lang w:eastAsia="hr-HR"/>
        </w:rPr>
        <w:t xml:space="preserve"> gradskih upravnih tijela – Gradski ured za kulturu, međugradsku i međunarodnu suradnju i civilno društvo (1), Gradski ured za socijalnu zaštitu, zdravstvo, branitelje i osobe s invaliditetom (2), Gradski ured za obrazovanje</w:t>
      </w:r>
      <w:r w:rsidR="00FD1A00">
        <w:rPr>
          <w:rFonts w:ascii="Times New Roman" w:eastAsia="Times New Roman" w:hAnsi="Times New Roman" w:cs="Times New Roman"/>
          <w:sz w:val="24"/>
          <w:szCs w:val="24"/>
          <w:lang w:eastAsia="hr-HR"/>
        </w:rPr>
        <w:t>, sport i mlade</w:t>
      </w:r>
      <w:r w:rsidRPr="007744ED">
        <w:rPr>
          <w:rFonts w:ascii="Times New Roman" w:eastAsia="Times New Roman" w:hAnsi="Times New Roman" w:cs="Times New Roman"/>
          <w:sz w:val="24"/>
          <w:szCs w:val="24"/>
          <w:lang w:eastAsia="hr-HR"/>
        </w:rPr>
        <w:t xml:space="preserve"> (1) </w:t>
      </w:r>
      <w:r w:rsidR="00FD1A00">
        <w:rPr>
          <w:rFonts w:ascii="Times New Roman" w:eastAsia="Times New Roman" w:hAnsi="Times New Roman" w:cs="Times New Roman"/>
          <w:sz w:val="24"/>
          <w:szCs w:val="24"/>
          <w:lang w:eastAsia="hr-HR"/>
        </w:rPr>
        <w:t>te</w:t>
      </w:r>
      <w:r w:rsidRPr="007744ED">
        <w:rPr>
          <w:rFonts w:ascii="Times New Roman" w:eastAsia="Times New Roman" w:hAnsi="Times New Roman" w:cs="Times New Roman"/>
          <w:sz w:val="24"/>
          <w:szCs w:val="24"/>
          <w:lang w:eastAsia="hr-HR"/>
        </w:rPr>
        <w:t xml:space="preserve"> 5 vanjskih članova/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izabranih putem Javnog natječaja za iskaz interesa za sudjelovanje u radu Koordinacije. </w:t>
      </w:r>
      <w:r w:rsidR="002011FE">
        <w:rPr>
          <w:rFonts w:ascii="Times New Roman" w:eastAsia="Times New Roman" w:hAnsi="Times New Roman" w:cs="Times New Roman"/>
          <w:sz w:val="24"/>
          <w:szCs w:val="24"/>
          <w:lang w:eastAsia="hr-HR"/>
        </w:rPr>
        <w:t>U</w:t>
      </w:r>
      <w:r w:rsidRPr="007744ED">
        <w:rPr>
          <w:rFonts w:ascii="Times New Roman" w:eastAsia="Times New Roman" w:hAnsi="Times New Roman" w:cs="Times New Roman"/>
          <w:sz w:val="24"/>
          <w:szCs w:val="24"/>
          <w:lang w:eastAsia="hr-HR"/>
        </w:rPr>
        <w:t xml:space="preserve"> Koordinaciju </w:t>
      </w:r>
      <w:r w:rsidR="002011FE" w:rsidRPr="007744ED">
        <w:rPr>
          <w:rFonts w:ascii="Times New Roman" w:eastAsia="Times New Roman" w:hAnsi="Times New Roman" w:cs="Times New Roman"/>
          <w:sz w:val="24"/>
          <w:szCs w:val="24"/>
          <w:lang w:eastAsia="hr-HR"/>
        </w:rPr>
        <w:t xml:space="preserve">je imenovana </w:t>
      </w:r>
      <w:r w:rsidRPr="007744ED">
        <w:rPr>
          <w:rFonts w:ascii="Times New Roman" w:eastAsia="Times New Roman" w:hAnsi="Times New Roman" w:cs="Times New Roman"/>
          <w:sz w:val="24"/>
          <w:szCs w:val="24"/>
          <w:lang w:eastAsia="hr-HR"/>
        </w:rPr>
        <w:t xml:space="preserve">jedna osoba migrantskog porijekla, dvije osobe iz organizacija civilnog društva, jedna osoba iz ustanove kojoj je osnivač Grad Zagreb i jedna osoba predložena od vjerske zajednice. </w:t>
      </w:r>
    </w:p>
    <w:p w14:paraId="76356FE5" w14:textId="77777777" w:rsidR="00D17903"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Suradnja Grada Zagreba s organizacijama civilnog društva značajna je komponenta u provedbi integracijskih mjera u gradu Zagrebu. Osim u provedbi, organizacije civilnog društva s dugogodišnjim iskustvom u radu s tražiteljima međunarodne zaštite, osobama kojima je odobrena međunarodna zaštita i državljanima trećih zemalja, sudjelovale su u izradi Akcijskog plana i kroz dostavu svojih prijedloga na savjetovanje sa zainteresiranom javnošću.</w:t>
      </w:r>
    </w:p>
    <w:p w14:paraId="0ED682BA" w14:textId="7B12993A" w:rsidR="00190E0A" w:rsidRPr="007744ED" w:rsidRDefault="00D179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Riječi i pojmovni sklopovi, upotrebljavani u cijelom tekstu Akcijskog plana, koji imaju rodno značenje, odnose se jednako na muški i ženski rod sukladno članku 43. Zakona o ravnopravnosti spolova (Narodne novine 82/08 i 69/17).</w:t>
      </w:r>
    </w:p>
    <w:p w14:paraId="20D21B95" w14:textId="677471A7" w:rsidR="00C8197B" w:rsidRDefault="00C8197B">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327D4DDF" w14:textId="21E32C0F" w:rsidR="001E0526" w:rsidRPr="00C8197B" w:rsidRDefault="00D17903" w:rsidP="00C8197B">
      <w:pPr>
        <w:pStyle w:val="Heading1"/>
        <w:numPr>
          <w:ilvl w:val="0"/>
          <w:numId w:val="13"/>
        </w:numPr>
        <w:rPr>
          <w:rFonts w:ascii="Times New Roman" w:eastAsia="Times New Roman" w:hAnsi="Times New Roman" w:cs="Times New Roman"/>
          <w:b/>
          <w:color w:val="auto"/>
          <w:sz w:val="24"/>
          <w:szCs w:val="24"/>
          <w:lang w:eastAsia="hr-HR"/>
        </w:rPr>
      </w:pPr>
      <w:bookmarkStart w:id="3" w:name="_Toc131405565"/>
      <w:r w:rsidRPr="00C8197B">
        <w:rPr>
          <w:rFonts w:ascii="Times New Roman" w:eastAsia="Times New Roman" w:hAnsi="Times New Roman" w:cs="Times New Roman"/>
          <w:b/>
          <w:color w:val="auto"/>
          <w:sz w:val="24"/>
          <w:szCs w:val="24"/>
          <w:lang w:eastAsia="hr-HR"/>
        </w:rPr>
        <w:lastRenderedPageBreak/>
        <w:t>TEMATSKA PODRUČJA I CILJEVI AKCIJSKOG PLANA</w:t>
      </w:r>
      <w:bookmarkEnd w:id="3"/>
    </w:p>
    <w:p w14:paraId="6E2435D8" w14:textId="7E329999" w:rsidR="001E0526" w:rsidRPr="007744ED" w:rsidRDefault="001E0526" w:rsidP="007744ED">
      <w:pPr>
        <w:shd w:val="clear" w:color="auto" w:fill="FFFFFF"/>
        <w:spacing w:after="120" w:line="300" w:lineRule="atLeast"/>
        <w:jc w:val="both"/>
        <w:rPr>
          <w:rFonts w:ascii="Times New Roman" w:eastAsia="Times New Roman" w:hAnsi="Times New Roman" w:cs="Times New Roman"/>
          <w:sz w:val="24"/>
          <w:szCs w:val="24"/>
          <w:lang w:eastAsia="hr-HR"/>
        </w:rPr>
      </w:pPr>
    </w:p>
    <w:p w14:paraId="6CBC0E4B" w14:textId="77777777" w:rsidR="00905503" w:rsidRPr="007744ED" w:rsidRDefault="009055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Opći cilj Akcijskog plana je poticanje i provođenje integracije tražitelja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koji prebivaju na području Grada Zagreba, u društvo, te doprinos razvoju cjelokupne migracijske politike u Republici Hrvatskoj.</w:t>
      </w:r>
    </w:p>
    <w:p w14:paraId="057D3ACD" w14:textId="77777777" w:rsidR="00905503" w:rsidRPr="007744ED" w:rsidRDefault="009055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Ovaj dokument namijenjen je tražiteljima/</w:t>
      </w:r>
      <w:proofErr w:type="spellStart"/>
      <w:r w:rsidRPr="007744ED">
        <w:rPr>
          <w:rFonts w:ascii="Times New Roman" w:eastAsia="Times New Roman" w:hAnsi="Times New Roman" w:cs="Times New Roman"/>
          <w:sz w:val="24"/>
          <w:szCs w:val="24"/>
          <w:lang w:eastAsia="hr-HR"/>
        </w:rPr>
        <w:t>cama</w:t>
      </w:r>
      <w:proofErr w:type="spellEnd"/>
      <w:r w:rsidRPr="007744ED">
        <w:rPr>
          <w:rFonts w:ascii="Times New Roman" w:eastAsia="Times New Roman" w:hAnsi="Times New Roman" w:cs="Times New Roman"/>
          <w:sz w:val="24"/>
          <w:szCs w:val="24"/>
          <w:lang w:eastAsia="hr-HR"/>
        </w:rPr>
        <w:t xml:space="preserve"> međunarodne zaštite, osobama kojima je odobrena međunarodna ili privremena zaštita sukladno Zakonu o međunarodnoj i privremenoj zaštiti te radnicima/ama državljanima/kama trećih zemalja koji prema Zakonu o strancima imaju pravo na rad temeljem izdane dozvole za boravak i rad ili potvrde o prijavi rada, a koji su slabijeg </w:t>
      </w:r>
      <w:proofErr w:type="spellStart"/>
      <w:r w:rsidRPr="007744ED">
        <w:rPr>
          <w:rFonts w:ascii="Times New Roman" w:eastAsia="Times New Roman" w:hAnsi="Times New Roman" w:cs="Times New Roman"/>
          <w:sz w:val="24"/>
          <w:szCs w:val="24"/>
          <w:lang w:eastAsia="hr-HR"/>
        </w:rPr>
        <w:t>socio</w:t>
      </w:r>
      <w:proofErr w:type="spellEnd"/>
      <w:r w:rsidRPr="007744ED">
        <w:rPr>
          <w:rFonts w:ascii="Times New Roman" w:eastAsia="Times New Roman" w:hAnsi="Times New Roman" w:cs="Times New Roman"/>
          <w:sz w:val="24"/>
          <w:szCs w:val="24"/>
          <w:lang w:eastAsia="hr-HR"/>
        </w:rPr>
        <w:t xml:space="preserve">-ekonomskog statusa. U području socijalne i zdravstvene zaštite navedena je mjera namijenjena osiguravanju humanitarne pomoći u slučaju većeg broja priljeva osoba u tranzitu. </w:t>
      </w:r>
    </w:p>
    <w:p w14:paraId="763B85C7" w14:textId="30457F26" w:rsidR="001E0526" w:rsidRPr="007744ED" w:rsidRDefault="00905503" w:rsidP="007744ED">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Akcijski plan sadrži mjere, aktivnosti, rokove provedbe, potrebna sredstva i pokazatelje provedbe. Pri izvještavanju o provedbi ciljeva i mjera iz Akcijskog plana, osim kvantitativnih pokazatelja provedbe, kvalitativno će se opisati dinamika provedbe mjera te dati osvrt na izazove pri provedbi kao i na primjere dobre prakse. Na taj način dobit će se podaci o cjelovitoj učinkovitosti mjera te smjernice za njihov daljnji razvoj. Prepoznajući važnost kvalitativnih pokazatelja provedbe aktivnosti, mjera o evaluaciji i praćenju provedbe uključena je u ovaj Akcijski plan. Radi dobivanja uvida u provedbu mjera iz perspektive ravnopravnosti spolova, prikupljeni podaci o pokazateljima provedbe bit će iskazani po spolu.</w:t>
      </w:r>
    </w:p>
    <w:p w14:paraId="4907A40B" w14:textId="77777777" w:rsidR="00157A43" w:rsidRPr="007744ED" w:rsidRDefault="00157A43" w:rsidP="007744ED">
      <w:pPr>
        <w:shd w:val="clear" w:color="auto" w:fill="FFFFFF"/>
        <w:spacing w:after="120" w:line="300" w:lineRule="atLeast"/>
        <w:jc w:val="both"/>
        <w:rPr>
          <w:rFonts w:ascii="Times New Roman" w:eastAsia="Times New Roman" w:hAnsi="Times New Roman" w:cs="Times New Roman"/>
          <w:b/>
          <w:bCs/>
          <w:sz w:val="24"/>
          <w:szCs w:val="24"/>
          <w:lang w:eastAsia="hr-HR"/>
        </w:rPr>
      </w:pPr>
    </w:p>
    <w:p w14:paraId="6131C51C" w14:textId="614C5938" w:rsidR="00905503" w:rsidRPr="007744ED" w:rsidRDefault="00905503" w:rsidP="007744ED">
      <w:pPr>
        <w:shd w:val="clear" w:color="auto" w:fill="FFFFFF"/>
        <w:spacing w:after="120" w:line="300" w:lineRule="atLeast"/>
        <w:jc w:val="both"/>
        <w:rPr>
          <w:rFonts w:ascii="Times New Roman" w:eastAsia="Times New Roman" w:hAnsi="Times New Roman" w:cs="Times New Roman"/>
          <w:b/>
          <w:bCs/>
          <w:sz w:val="24"/>
          <w:szCs w:val="24"/>
          <w:lang w:eastAsia="hr-HR"/>
        </w:rPr>
      </w:pPr>
      <w:r w:rsidRPr="007744ED">
        <w:rPr>
          <w:rFonts w:ascii="Times New Roman" w:eastAsia="Times New Roman" w:hAnsi="Times New Roman" w:cs="Times New Roman"/>
          <w:b/>
          <w:bCs/>
          <w:sz w:val="24"/>
          <w:szCs w:val="24"/>
          <w:lang w:eastAsia="hr-HR"/>
        </w:rPr>
        <w:t>Specifični ciljevi za Akcijskog plana razrađeni su kroz 7 tematskih područja:</w:t>
      </w:r>
    </w:p>
    <w:p w14:paraId="4D63A3FB" w14:textId="77777777" w:rsidR="00905503" w:rsidRPr="007744ED" w:rsidRDefault="00905503" w:rsidP="007744ED">
      <w:pPr>
        <w:shd w:val="clear" w:color="auto" w:fill="FFFFFF"/>
        <w:spacing w:after="120" w:line="300" w:lineRule="atLeast"/>
        <w:jc w:val="both"/>
        <w:rPr>
          <w:rFonts w:ascii="Times New Roman" w:eastAsia="Times New Roman" w:hAnsi="Times New Roman" w:cs="Times New Roman"/>
          <w:b/>
          <w:bCs/>
          <w:sz w:val="24"/>
          <w:szCs w:val="24"/>
          <w:lang w:eastAsia="hr-HR"/>
        </w:rPr>
      </w:pPr>
      <w:r w:rsidRPr="007744ED">
        <w:rPr>
          <w:rFonts w:ascii="Times New Roman" w:eastAsia="Times New Roman" w:hAnsi="Times New Roman" w:cs="Times New Roman"/>
          <w:b/>
          <w:bCs/>
          <w:sz w:val="24"/>
          <w:szCs w:val="24"/>
          <w:lang w:eastAsia="hr-HR"/>
        </w:rPr>
        <w:t>1. Informiranje i ostvarivanje prava</w:t>
      </w:r>
    </w:p>
    <w:p w14:paraId="0296A1BD" w14:textId="77777777" w:rsidR="00905503" w:rsidRPr="007744ED" w:rsidRDefault="00905503" w:rsidP="007744ED">
      <w:pPr>
        <w:shd w:val="clear" w:color="auto" w:fill="FFFFFF"/>
        <w:spacing w:after="120" w:line="300" w:lineRule="atLeast"/>
        <w:ind w:firstLine="708"/>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1.1. Upoznati tražitelje/</w:t>
      </w:r>
      <w:proofErr w:type="spellStart"/>
      <w:r w:rsidRPr="007744ED">
        <w:rPr>
          <w:rFonts w:ascii="Times New Roman" w:eastAsia="Times New Roman" w:hAnsi="Times New Roman" w:cs="Times New Roman"/>
          <w:sz w:val="24"/>
          <w:szCs w:val="24"/>
          <w:lang w:eastAsia="hr-HR"/>
        </w:rPr>
        <w:t>ice</w:t>
      </w:r>
      <w:proofErr w:type="spellEnd"/>
      <w:r w:rsidRPr="007744ED">
        <w:rPr>
          <w:rFonts w:ascii="Times New Roman" w:eastAsia="Times New Roman" w:hAnsi="Times New Roman" w:cs="Times New Roman"/>
          <w:sz w:val="24"/>
          <w:szCs w:val="24"/>
          <w:lang w:eastAsia="hr-HR"/>
        </w:rPr>
        <w:t xml:space="preserve"> međunarodne zaštite, osobe kojima je odobrena međunarodna ili privremena zaštita te strane radnike/</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s njihovim pravima i obvezama te dostupnim uslugama u Gradu Zagrebu</w:t>
      </w:r>
    </w:p>
    <w:p w14:paraId="67C7830F" w14:textId="77777777" w:rsidR="00905503" w:rsidRPr="007744ED" w:rsidRDefault="00905503" w:rsidP="007744ED">
      <w:pPr>
        <w:shd w:val="clear" w:color="auto" w:fill="FFFFFF"/>
        <w:spacing w:after="120" w:line="300" w:lineRule="atLeast"/>
        <w:ind w:firstLine="709"/>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1.2. Olakšati osobama kojima je odobrena međunarodna ili privremena zaštita pristup uslugama u Gradu Zagrebu</w:t>
      </w:r>
    </w:p>
    <w:p w14:paraId="6BFBC784" w14:textId="77777777" w:rsidR="00905503" w:rsidRPr="007744ED" w:rsidRDefault="00905503" w:rsidP="007744ED">
      <w:pPr>
        <w:shd w:val="clear" w:color="auto" w:fill="FFFFFF"/>
        <w:spacing w:after="120" w:line="300" w:lineRule="atLeast"/>
        <w:jc w:val="both"/>
        <w:rPr>
          <w:rFonts w:ascii="Times New Roman" w:eastAsia="Times New Roman" w:hAnsi="Times New Roman" w:cs="Times New Roman"/>
          <w:b/>
          <w:bCs/>
          <w:sz w:val="24"/>
          <w:szCs w:val="24"/>
          <w:lang w:eastAsia="hr-HR"/>
        </w:rPr>
      </w:pPr>
      <w:r w:rsidRPr="007744ED">
        <w:rPr>
          <w:rFonts w:ascii="Times New Roman" w:eastAsia="Times New Roman" w:hAnsi="Times New Roman" w:cs="Times New Roman"/>
          <w:b/>
          <w:bCs/>
          <w:sz w:val="24"/>
          <w:szCs w:val="24"/>
          <w:lang w:eastAsia="hr-HR"/>
        </w:rPr>
        <w:t>2. Socijalna i zdravstvena zaštita</w:t>
      </w:r>
    </w:p>
    <w:p w14:paraId="35220778" w14:textId="77777777" w:rsidR="00905503" w:rsidRPr="007744ED" w:rsidRDefault="00905503" w:rsidP="007744ED">
      <w:pPr>
        <w:shd w:val="clear" w:color="auto" w:fill="FFFFFF"/>
        <w:spacing w:after="120" w:line="300" w:lineRule="atLeast"/>
        <w:ind w:firstLine="708"/>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2.1. Pratiti ostvarivanje prava i korištenje dostupnih usluga iz sustava socijalne i zdravstvene zaštite u Gradu Zagrebu</w:t>
      </w:r>
    </w:p>
    <w:p w14:paraId="75854B73" w14:textId="77777777" w:rsidR="00905503" w:rsidRPr="007744ED" w:rsidRDefault="00905503" w:rsidP="007744ED">
      <w:pPr>
        <w:shd w:val="clear" w:color="auto" w:fill="FFFFFF"/>
        <w:spacing w:after="120" w:line="300" w:lineRule="atLeast"/>
        <w:ind w:firstLine="709"/>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Cilj 2.2. Omogućiti dobivanje osnovne humanitarne pomoći osobama u tranzitu </w:t>
      </w:r>
    </w:p>
    <w:p w14:paraId="15AC7836" w14:textId="77777777" w:rsidR="00905503" w:rsidRPr="007744ED" w:rsidRDefault="00905503" w:rsidP="007744ED">
      <w:pPr>
        <w:shd w:val="clear" w:color="auto" w:fill="FFFFFF"/>
        <w:spacing w:after="120" w:line="300" w:lineRule="atLeast"/>
        <w:jc w:val="both"/>
        <w:rPr>
          <w:rFonts w:ascii="Times New Roman" w:eastAsia="Times New Roman" w:hAnsi="Times New Roman" w:cs="Times New Roman"/>
          <w:b/>
          <w:bCs/>
          <w:sz w:val="24"/>
          <w:szCs w:val="24"/>
          <w:lang w:eastAsia="hr-HR"/>
        </w:rPr>
      </w:pPr>
      <w:r w:rsidRPr="007744ED">
        <w:rPr>
          <w:rFonts w:ascii="Times New Roman" w:eastAsia="Times New Roman" w:hAnsi="Times New Roman" w:cs="Times New Roman"/>
          <w:b/>
          <w:bCs/>
          <w:sz w:val="24"/>
          <w:szCs w:val="24"/>
          <w:lang w:eastAsia="hr-HR"/>
        </w:rPr>
        <w:t>3. Učenje jezika i obrazovanje</w:t>
      </w:r>
      <w:r w:rsidRPr="007744ED">
        <w:rPr>
          <w:rFonts w:ascii="Times New Roman" w:eastAsia="Times New Roman" w:hAnsi="Times New Roman" w:cs="Times New Roman"/>
          <w:b/>
          <w:bCs/>
          <w:sz w:val="24"/>
          <w:szCs w:val="24"/>
          <w:lang w:eastAsia="hr-HR"/>
        </w:rPr>
        <w:tab/>
      </w:r>
    </w:p>
    <w:p w14:paraId="148C65CB" w14:textId="77777777" w:rsidR="00905503" w:rsidRPr="007744ED" w:rsidRDefault="00905503" w:rsidP="007744ED">
      <w:pPr>
        <w:shd w:val="clear" w:color="auto" w:fill="FFFFFF"/>
        <w:spacing w:after="120" w:line="300" w:lineRule="atLeast"/>
        <w:ind w:firstLine="708"/>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3.1. Pratiti ostvarivanje prava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na uključivanje u odgojno-obrazovni sustav u Gradu Zagrebu</w:t>
      </w:r>
    </w:p>
    <w:p w14:paraId="6929DCBC" w14:textId="77777777" w:rsidR="00905503" w:rsidRPr="007744ED" w:rsidRDefault="00905503" w:rsidP="007744ED">
      <w:pPr>
        <w:shd w:val="clear" w:color="auto" w:fill="FFFFFF"/>
        <w:spacing w:after="120" w:line="300" w:lineRule="atLeast"/>
        <w:ind w:firstLine="709"/>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3.2. Olakšati pristup odgoju i obrazovanju tražiteljima/</w:t>
      </w:r>
      <w:proofErr w:type="spellStart"/>
      <w:r w:rsidRPr="007744ED">
        <w:rPr>
          <w:rFonts w:ascii="Times New Roman" w:eastAsia="Times New Roman" w:hAnsi="Times New Roman" w:cs="Times New Roman"/>
          <w:sz w:val="24"/>
          <w:szCs w:val="24"/>
          <w:lang w:eastAsia="hr-HR"/>
        </w:rPr>
        <w:t>cama</w:t>
      </w:r>
      <w:proofErr w:type="spellEnd"/>
      <w:r w:rsidRPr="007744ED">
        <w:rPr>
          <w:rFonts w:ascii="Times New Roman" w:eastAsia="Times New Roman" w:hAnsi="Times New Roman" w:cs="Times New Roman"/>
          <w:sz w:val="24"/>
          <w:szCs w:val="24"/>
          <w:lang w:eastAsia="hr-HR"/>
        </w:rPr>
        <w:t xml:space="preserve"> međunarodne zaštite, osobama kojima je odobrena međunarodna ili privremena zaštita sukladno pravima i obvezama propisanim Zakonom o međunarodnoj i privremenoj zaštiti </w:t>
      </w:r>
    </w:p>
    <w:p w14:paraId="0605F6C9" w14:textId="77777777" w:rsidR="00905503" w:rsidRPr="007744ED" w:rsidRDefault="00905503" w:rsidP="007744ED">
      <w:pPr>
        <w:shd w:val="clear" w:color="auto" w:fill="FFFFFF"/>
        <w:spacing w:after="120" w:line="300" w:lineRule="atLeast"/>
        <w:jc w:val="both"/>
        <w:rPr>
          <w:rFonts w:ascii="Times New Roman" w:eastAsia="Times New Roman" w:hAnsi="Times New Roman" w:cs="Times New Roman"/>
          <w:b/>
          <w:bCs/>
          <w:sz w:val="24"/>
          <w:szCs w:val="24"/>
          <w:lang w:eastAsia="hr-HR"/>
        </w:rPr>
      </w:pPr>
      <w:r w:rsidRPr="007744ED">
        <w:rPr>
          <w:rFonts w:ascii="Times New Roman" w:eastAsia="Times New Roman" w:hAnsi="Times New Roman" w:cs="Times New Roman"/>
          <w:b/>
          <w:bCs/>
          <w:sz w:val="24"/>
          <w:szCs w:val="24"/>
          <w:lang w:eastAsia="hr-HR"/>
        </w:rPr>
        <w:lastRenderedPageBreak/>
        <w:t>4. Međukulturalno učenje</w:t>
      </w:r>
    </w:p>
    <w:p w14:paraId="2DD9325F" w14:textId="77777777" w:rsidR="00905503" w:rsidRPr="007744ED" w:rsidRDefault="00905503" w:rsidP="007744ED">
      <w:pPr>
        <w:shd w:val="clear" w:color="auto" w:fill="FFFFFF"/>
        <w:spacing w:after="120" w:line="300" w:lineRule="atLeast"/>
        <w:ind w:firstLine="708"/>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4.1. Olakšati društveno i kulturalno uključivanje tražitelja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kroz upoznavanje s tradicijom, kulturom i kulturnim obrascima u Republici Hrvatskoj</w:t>
      </w:r>
    </w:p>
    <w:p w14:paraId="006E2694" w14:textId="77777777" w:rsidR="00905503" w:rsidRPr="007744ED" w:rsidRDefault="00905503" w:rsidP="007744ED">
      <w:pPr>
        <w:shd w:val="clear" w:color="auto" w:fill="FFFFFF"/>
        <w:spacing w:after="120" w:line="300" w:lineRule="atLeast"/>
        <w:ind w:firstLine="708"/>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4.2. Educirati i senzibilizirati dionike i javnost o integraciji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p>
    <w:p w14:paraId="1CCABADC" w14:textId="77777777" w:rsidR="00905503" w:rsidRPr="007744ED" w:rsidRDefault="00905503" w:rsidP="007744ED">
      <w:pPr>
        <w:shd w:val="clear" w:color="auto" w:fill="FFFFFF"/>
        <w:spacing w:after="120" w:line="300" w:lineRule="atLeast"/>
        <w:jc w:val="both"/>
        <w:rPr>
          <w:rFonts w:ascii="Times New Roman" w:eastAsia="Times New Roman" w:hAnsi="Times New Roman" w:cs="Times New Roman"/>
          <w:b/>
          <w:bCs/>
          <w:sz w:val="24"/>
          <w:szCs w:val="24"/>
          <w:lang w:eastAsia="hr-HR"/>
        </w:rPr>
      </w:pPr>
      <w:r w:rsidRPr="007744ED">
        <w:rPr>
          <w:rFonts w:ascii="Times New Roman" w:eastAsia="Times New Roman" w:hAnsi="Times New Roman" w:cs="Times New Roman"/>
          <w:b/>
          <w:bCs/>
          <w:sz w:val="24"/>
          <w:szCs w:val="24"/>
          <w:lang w:eastAsia="hr-HR"/>
        </w:rPr>
        <w:t>5. Priprema za traženje posla i zapošljavanje</w:t>
      </w:r>
    </w:p>
    <w:p w14:paraId="286F3B27" w14:textId="77777777" w:rsidR="00905503" w:rsidRPr="007744ED" w:rsidRDefault="00905503" w:rsidP="007744ED">
      <w:pPr>
        <w:shd w:val="clear" w:color="auto" w:fill="FFFFFF"/>
        <w:spacing w:after="120" w:line="300" w:lineRule="atLeast"/>
        <w:ind w:firstLine="708"/>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5.1. Pratiti dinamiku i mogućnosti zapošljavanja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na području Grada Zagreba </w:t>
      </w:r>
    </w:p>
    <w:p w14:paraId="4E3D131B" w14:textId="77777777" w:rsidR="00905503" w:rsidRPr="007744ED" w:rsidRDefault="00905503" w:rsidP="007744ED">
      <w:pPr>
        <w:shd w:val="clear" w:color="auto" w:fill="FFFFFF"/>
        <w:spacing w:after="120" w:line="300" w:lineRule="atLeast"/>
        <w:ind w:firstLine="709"/>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5.2. Osnažiti tražitelje/</w:t>
      </w:r>
      <w:proofErr w:type="spellStart"/>
      <w:r w:rsidRPr="007744ED">
        <w:rPr>
          <w:rFonts w:ascii="Times New Roman" w:eastAsia="Times New Roman" w:hAnsi="Times New Roman" w:cs="Times New Roman"/>
          <w:sz w:val="24"/>
          <w:szCs w:val="24"/>
          <w:lang w:eastAsia="hr-HR"/>
        </w:rPr>
        <w:t>ice</w:t>
      </w:r>
      <w:proofErr w:type="spellEnd"/>
      <w:r w:rsidRPr="007744ED">
        <w:rPr>
          <w:rFonts w:ascii="Times New Roman" w:eastAsia="Times New Roman" w:hAnsi="Times New Roman" w:cs="Times New Roman"/>
          <w:sz w:val="24"/>
          <w:szCs w:val="24"/>
          <w:lang w:eastAsia="hr-HR"/>
        </w:rPr>
        <w:t xml:space="preserve"> međunarodne zaštite, osobe kojima je odobrena međunarodna ili privremena zaštita za ulazak na tržište rada i olakšati suradnju s poslodavcima </w:t>
      </w:r>
    </w:p>
    <w:p w14:paraId="1812E364" w14:textId="77777777" w:rsidR="00905503" w:rsidRPr="007744ED" w:rsidRDefault="00905503" w:rsidP="007744ED">
      <w:pPr>
        <w:shd w:val="clear" w:color="auto" w:fill="FFFFFF"/>
        <w:spacing w:after="120" w:line="300" w:lineRule="atLeast"/>
        <w:jc w:val="both"/>
        <w:rPr>
          <w:rFonts w:ascii="Times New Roman" w:eastAsia="Times New Roman" w:hAnsi="Times New Roman" w:cs="Times New Roman"/>
          <w:b/>
          <w:bCs/>
          <w:sz w:val="24"/>
          <w:szCs w:val="24"/>
          <w:lang w:eastAsia="hr-HR"/>
        </w:rPr>
      </w:pPr>
      <w:r w:rsidRPr="007744ED">
        <w:rPr>
          <w:rFonts w:ascii="Times New Roman" w:eastAsia="Times New Roman" w:hAnsi="Times New Roman" w:cs="Times New Roman"/>
          <w:b/>
          <w:bCs/>
          <w:sz w:val="24"/>
          <w:szCs w:val="24"/>
          <w:lang w:eastAsia="hr-HR"/>
        </w:rPr>
        <w:t>6. Jačanje lokalnih integracijskih kapaciteta</w:t>
      </w:r>
    </w:p>
    <w:p w14:paraId="27AA36C4" w14:textId="77777777" w:rsidR="00905503" w:rsidRPr="007744ED" w:rsidRDefault="00905503" w:rsidP="007744ED">
      <w:pPr>
        <w:shd w:val="clear" w:color="auto" w:fill="FFFFFF"/>
        <w:spacing w:after="120" w:line="300" w:lineRule="atLeast"/>
        <w:ind w:firstLine="708"/>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6.1. Uspostaviti međuresornu suradnju u području integracije tražitelja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p>
    <w:p w14:paraId="4803C2F6" w14:textId="77777777" w:rsidR="00905503" w:rsidRPr="007744ED" w:rsidRDefault="00905503" w:rsidP="007744ED">
      <w:pPr>
        <w:shd w:val="clear" w:color="auto" w:fill="FFFFFF"/>
        <w:spacing w:after="120" w:line="300" w:lineRule="atLeast"/>
        <w:ind w:firstLine="708"/>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6.2. Informirati ustanove kojima je osnivač Grad Zagreb i vijeća gradskih četvrti o pravima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u cilju poticanja integracijskih aktivnosti </w:t>
      </w:r>
    </w:p>
    <w:p w14:paraId="535B3554" w14:textId="77777777" w:rsidR="00905503" w:rsidRPr="007744ED" w:rsidRDefault="00905503" w:rsidP="0061451D">
      <w:pPr>
        <w:shd w:val="clear" w:color="auto" w:fill="FFFFFF"/>
        <w:spacing w:after="120" w:line="300" w:lineRule="atLeast"/>
        <w:ind w:firstLine="708"/>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6.3. Osnažiti i promicati potencijal Grada Zagreba u području integracije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p>
    <w:p w14:paraId="6D19A8CF" w14:textId="77777777" w:rsidR="00905503" w:rsidRPr="007744ED" w:rsidRDefault="00905503" w:rsidP="007744ED">
      <w:pPr>
        <w:shd w:val="clear" w:color="auto" w:fill="FFFFFF"/>
        <w:spacing w:after="120" w:line="300" w:lineRule="atLeast"/>
        <w:jc w:val="both"/>
        <w:rPr>
          <w:rFonts w:ascii="Times New Roman" w:eastAsia="Times New Roman" w:hAnsi="Times New Roman" w:cs="Times New Roman"/>
          <w:b/>
          <w:bCs/>
          <w:sz w:val="24"/>
          <w:szCs w:val="24"/>
          <w:lang w:eastAsia="hr-HR"/>
        </w:rPr>
      </w:pPr>
      <w:r w:rsidRPr="007744ED">
        <w:rPr>
          <w:rFonts w:ascii="Times New Roman" w:eastAsia="Times New Roman" w:hAnsi="Times New Roman" w:cs="Times New Roman"/>
          <w:b/>
          <w:bCs/>
          <w:sz w:val="24"/>
          <w:szCs w:val="24"/>
          <w:lang w:eastAsia="hr-HR"/>
        </w:rPr>
        <w:t>7. Međugradska i međunarodna suradnja</w:t>
      </w:r>
    </w:p>
    <w:p w14:paraId="28DD54A7" w14:textId="0C6E107A" w:rsidR="001E0526" w:rsidRPr="007744ED" w:rsidRDefault="00905503" w:rsidP="0061451D">
      <w:pPr>
        <w:shd w:val="clear" w:color="auto" w:fill="FFFFFF"/>
        <w:spacing w:after="120" w:line="300" w:lineRule="atLeast"/>
        <w:ind w:firstLine="708"/>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7.1. Uspostaviti međugradsku i međunarodnu suradnju u području integracije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p>
    <w:p w14:paraId="5AFE5197" w14:textId="7A40ABFD" w:rsidR="00B862CF" w:rsidRDefault="00B862CF">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65FB065F" w14:textId="13CB40FA" w:rsidR="00157A43" w:rsidRPr="00C8197B" w:rsidRDefault="00157A43" w:rsidP="003E676F">
      <w:pPr>
        <w:pStyle w:val="Heading2"/>
        <w:numPr>
          <w:ilvl w:val="0"/>
          <w:numId w:val="15"/>
        </w:numPr>
        <w:spacing w:after="120"/>
        <w:ind w:left="714" w:hanging="357"/>
        <w:rPr>
          <w:rFonts w:ascii="Times New Roman" w:eastAsia="Times New Roman" w:hAnsi="Times New Roman" w:cs="Times New Roman"/>
          <w:b/>
          <w:color w:val="auto"/>
          <w:sz w:val="24"/>
          <w:szCs w:val="24"/>
          <w:lang w:eastAsia="hr-HR"/>
        </w:rPr>
      </w:pPr>
      <w:bookmarkStart w:id="4" w:name="_Toc131405566"/>
      <w:r w:rsidRPr="00C8197B">
        <w:rPr>
          <w:rFonts w:ascii="Times New Roman" w:eastAsia="Times New Roman" w:hAnsi="Times New Roman" w:cs="Times New Roman"/>
          <w:b/>
          <w:color w:val="auto"/>
          <w:sz w:val="24"/>
          <w:szCs w:val="24"/>
          <w:lang w:eastAsia="hr-HR"/>
        </w:rPr>
        <w:lastRenderedPageBreak/>
        <w:t>INFORMIRANJE I OSTVARIVANJE PRAVA</w:t>
      </w:r>
      <w:bookmarkEnd w:id="4"/>
    </w:p>
    <w:p w14:paraId="0D5301AF" w14:textId="27C625F1" w:rsidR="00B862CF" w:rsidRDefault="00157A43" w:rsidP="00B862CF">
      <w:pPr>
        <w:shd w:val="clear" w:color="auto" w:fill="FFFFFF"/>
        <w:spacing w:after="120" w:line="300" w:lineRule="atLeast"/>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1.1. Upoznati tražitelje/</w:t>
      </w:r>
      <w:proofErr w:type="spellStart"/>
      <w:r w:rsidRPr="007744ED">
        <w:rPr>
          <w:rFonts w:ascii="Times New Roman" w:eastAsia="Times New Roman" w:hAnsi="Times New Roman" w:cs="Times New Roman"/>
          <w:sz w:val="24"/>
          <w:szCs w:val="24"/>
          <w:lang w:eastAsia="hr-HR"/>
        </w:rPr>
        <w:t>ice</w:t>
      </w:r>
      <w:proofErr w:type="spellEnd"/>
      <w:r w:rsidRPr="007744ED">
        <w:rPr>
          <w:rFonts w:ascii="Times New Roman" w:eastAsia="Times New Roman" w:hAnsi="Times New Roman" w:cs="Times New Roman"/>
          <w:sz w:val="24"/>
          <w:szCs w:val="24"/>
          <w:lang w:eastAsia="hr-HR"/>
        </w:rPr>
        <w:t xml:space="preserve"> međunarodne zaštite, osobe kojima je odobrena međunarodna ili privremena zaštita te strane radnike/</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s njihovim pravima i obvezama te dostupnim uslugama u Gradu Zagrebu</w:t>
      </w:r>
      <w:r w:rsidR="00B862CF">
        <w:rPr>
          <w:rFonts w:ascii="Times New Roman" w:eastAsia="Times New Roman" w:hAnsi="Times New Roman" w:cs="Times New Roman"/>
          <w:sz w:val="24"/>
          <w:szCs w:val="24"/>
          <w:lang w:eastAsia="hr-HR"/>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347"/>
        <w:gridCol w:w="7715"/>
      </w:tblGrid>
      <w:tr w:rsidR="00B862CF" w:rsidRPr="00157A43" w14:paraId="5D452B44" w14:textId="77777777" w:rsidTr="008B3F85">
        <w:trPr>
          <w:trHeight w:val="1024"/>
        </w:trPr>
        <w:tc>
          <w:tcPr>
            <w:tcW w:w="1347"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3882076D"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b/>
                <w:bCs/>
                <w:sz w:val="24"/>
                <w:szCs w:val="24"/>
                <w:lang w:eastAsia="hr-HR"/>
              </w:rPr>
              <w:t>MJERA 1.1.1.</w:t>
            </w:r>
          </w:p>
        </w:tc>
        <w:tc>
          <w:tcPr>
            <w:tcW w:w="7715"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6F63A887"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b/>
                <w:bCs/>
                <w:sz w:val="24"/>
                <w:szCs w:val="24"/>
                <w:lang w:eastAsia="hr-HR"/>
              </w:rPr>
              <w:t>Informiranje tražitelja/</w:t>
            </w:r>
            <w:proofErr w:type="spellStart"/>
            <w:r w:rsidRPr="00157A43">
              <w:rPr>
                <w:rFonts w:ascii="Times New Roman" w:eastAsia="Times New Roman" w:hAnsi="Times New Roman" w:cs="Times New Roman"/>
                <w:b/>
                <w:bCs/>
                <w:sz w:val="24"/>
                <w:szCs w:val="24"/>
                <w:lang w:eastAsia="hr-HR"/>
              </w:rPr>
              <w:t>ica</w:t>
            </w:r>
            <w:proofErr w:type="spellEnd"/>
            <w:r w:rsidRPr="00157A43">
              <w:rPr>
                <w:rFonts w:ascii="Times New Roman" w:eastAsia="Times New Roman" w:hAnsi="Times New Roman" w:cs="Times New Roman"/>
                <w:b/>
                <w:bCs/>
                <w:sz w:val="24"/>
                <w:szCs w:val="24"/>
                <w:lang w:eastAsia="hr-HR"/>
              </w:rPr>
              <w:t xml:space="preserve"> međunarodne zaštite, osoba kojima je odobrena međunarodna ili privremena zaštita te stranih radnika/</w:t>
            </w:r>
            <w:proofErr w:type="spellStart"/>
            <w:r w:rsidRPr="00157A43">
              <w:rPr>
                <w:rFonts w:ascii="Times New Roman" w:eastAsia="Times New Roman" w:hAnsi="Times New Roman" w:cs="Times New Roman"/>
                <w:b/>
                <w:bCs/>
                <w:sz w:val="24"/>
                <w:szCs w:val="24"/>
                <w:lang w:eastAsia="hr-HR"/>
              </w:rPr>
              <w:t>ca</w:t>
            </w:r>
            <w:proofErr w:type="spellEnd"/>
            <w:r w:rsidRPr="00157A43">
              <w:rPr>
                <w:rFonts w:ascii="Times New Roman" w:eastAsia="Times New Roman" w:hAnsi="Times New Roman" w:cs="Times New Roman"/>
                <w:b/>
                <w:bCs/>
                <w:sz w:val="24"/>
                <w:szCs w:val="24"/>
                <w:lang w:eastAsia="hr-HR"/>
              </w:rPr>
              <w:t xml:space="preserve"> o njihovim pravima i obvezama te dostupnim uslugama u Gradu Zagrebu</w:t>
            </w:r>
          </w:p>
        </w:tc>
      </w:tr>
      <w:tr w:rsidR="00B862CF" w:rsidRPr="00157A43" w14:paraId="206ADAE1" w14:textId="77777777" w:rsidTr="008B3F85">
        <w:trPr>
          <w:trHeight w:val="6158"/>
        </w:trPr>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199C305"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b/>
                <w:bCs/>
                <w:sz w:val="24"/>
                <w:szCs w:val="24"/>
                <w:lang w:eastAsia="hr-HR"/>
              </w:rPr>
              <w:t>Aktivnosti:</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2DB5F33"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t>Održavanje i ažuriranje mrežne stranice integracija.zagreb.hr, redovita objava vijesti i informacija od važnosti za tražitelje/</w:t>
            </w:r>
            <w:proofErr w:type="spellStart"/>
            <w:r w:rsidRPr="00157A43">
              <w:rPr>
                <w:rFonts w:ascii="Times New Roman" w:eastAsia="Times New Roman" w:hAnsi="Times New Roman" w:cs="Times New Roman"/>
                <w:sz w:val="24"/>
                <w:szCs w:val="24"/>
                <w:lang w:eastAsia="hr-HR"/>
              </w:rPr>
              <w:t>ice</w:t>
            </w:r>
            <w:proofErr w:type="spellEnd"/>
            <w:r w:rsidRPr="00157A43">
              <w:rPr>
                <w:rFonts w:ascii="Times New Roman" w:eastAsia="Times New Roman" w:hAnsi="Times New Roman" w:cs="Times New Roman"/>
                <w:sz w:val="24"/>
                <w:szCs w:val="24"/>
                <w:lang w:eastAsia="hr-HR"/>
              </w:rPr>
              <w:t xml:space="preserve"> međunarodne zaštite, osobe kojima je odobrena međunarodna ili privremena zaštita te strane radnike/</w:t>
            </w:r>
            <w:proofErr w:type="spellStart"/>
            <w:r w:rsidRPr="00157A43">
              <w:rPr>
                <w:rFonts w:ascii="Times New Roman" w:eastAsia="Times New Roman" w:hAnsi="Times New Roman" w:cs="Times New Roman"/>
                <w:sz w:val="24"/>
                <w:szCs w:val="24"/>
                <w:lang w:eastAsia="hr-HR"/>
              </w:rPr>
              <w:t>ce</w:t>
            </w:r>
            <w:proofErr w:type="spellEnd"/>
            <w:r w:rsidRPr="00157A43">
              <w:rPr>
                <w:rFonts w:ascii="Times New Roman" w:eastAsia="Times New Roman" w:hAnsi="Times New Roman" w:cs="Times New Roman"/>
                <w:sz w:val="24"/>
                <w:szCs w:val="24"/>
                <w:lang w:eastAsia="hr-HR"/>
              </w:rPr>
              <w:t xml:space="preserve"> koji se nalaze na području Grada Zagreba na hrvatskom, engleskom, arapskom i farsi jeziku te dodatnom jeziku prema potrebi. </w:t>
            </w:r>
          </w:p>
          <w:p w14:paraId="74DFECD5"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t>Informacije se odnose na: prava socijalne i zdravstvene zaštite te dostupnost socijalnih i zdravstvenih usluga koje osigurava Grad Zagreb uključujući prava osoba s invaliditetom, prava s osnove trudnoće i majčinstva odnosno očinstva; pohađanje tečaja hrvatskog jezika, uključivanje u odgojno-obrazovni sustav te mogućnosti, načine i uvjete upisivanja visokoškolske ustanove;</w:t>
            </w:r>
            <w:r w:rsidRPr="007744ED">
              <w:rPr>
                <w:rFonts w:ascii="Times New Roman" w:eastAsia="Times New Roman" w:hAnsi="Times New Roman" w:cs="Times New Roman"/>
                <w:sz w:val="24"/>
                <w:szCs w:val="24"/>
                <w:lang w:eastAsia="hr-HR"/>
              </w:rPr>
              <w:t xml:space="preserve"> </w:t>
            </w:r>
            <w:r w:rsidRPr="00157A43">
              <w:rPr>
                <w:rFonts w:ascii="Times New Roman" w:eastAsia="Times New Roman" w:hAnsi="Times New Roman" w:cs="Times New Roman"/>
                <w:sz w:val="24"/>
                <w:szCs w:val="24"/>
                <w:lang w:eastAsia="hr-HR"/>
              </w:rPr>
              <w:t>pripremu za ulazak na tržište rada i zapošljavanje; prava i obveze u vrijeme nezaposlenosti, mogućnosti verificiranja kvalifikacija. </w:t>
            </w:r>
          </w:p>
          <w:p w14:paraId="4D8DA841"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t>Mrežna stranica sadrži i druge informacije iz nadležnosti Grada Zagreba koje su od važnosti za navedene skupine osoba, ali i informacije o mogućnostima prijavljivanja svih oblika nasilja, posebice seksualnog i rodno utemeljenog nasilja u cilju dobivanja adekvatne pomoći i podrške.</w:t>
            </w:r>
          </w:p>
          <w:p w14:paraId="4E7CAFA3"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7744ED">
              <w:rPr>
                <w:rFonts w:ascii="Times New Roman" w:eastAsia="Times New Roman" w:hAnsi="Times New Roman" w:cs="Times New Roman"/>
                <w:sz w:val="24"/>
                <w:szCs w:val="24"/>
                <w:lang w:eastAsia="hr-HR"/>
              </w:rPr>
              <w:t xml:space="preserve">Omogućavanje automatskog prevođenja </w:t>
            </w:r>
            <w:r w:rsidRPr="00157A43">
              <w:rPr>
                <w:rFonts w:ascii="Times New Roman" w:eastAsia="Times New Roman" w:hAnsi="Times New Roman" w:cs="Times New Roman"/>
                <w:sz w:val="24"/>
                <w:szCs w:val="24"/>
                <w:lang w:eastAsia="hr-HR"/>
              </w:rPr>
              <w:t>sadržaja na engleski jezik na mrežnim stranicama Grada Zagreba koji je od važnosti za tražitelje/</w:t>
            </w:r>
            <w:proofErr w:type="spellStart"/>
            <w:r w:rsidRPr="00157A43">
              <w:rPr>
                <w:rFonts w:ascii="Times New Roman" w:eastAsia="Times New Roman" w:hAnsi="Times New Roman" w:cs="Times New Roman"/>
                <w:sz w:val="24"/>
                <w:szCs w:val="24"/>
                <w:lang w:eastAsia="hr-HR"/>
              </w:rPr>
              <w:t>ice</w:t>
            </w:r>
            <w:proofErr w:type="spellEnd"/>
            <w:r w:rsidRPr="00157A43">
              <w:rPr>
                <w:rFonts w:ascii="Times New Roman" w:eastAsia="Times New Roman" w:hAnsi="Times New Roman" w:cs="Times New Roman"/>
                <w:sz w:val="24"/>
                <w:szCs w:val="24"/>
                <w:lang w:eastAsia="hr-HR"/>
              </w:rPr>
              <w:t xml:space="preserve"> međunarodne zaštite, osobe kojima je odobrena međunarodna ili privremena zaštita te za strane radnike/</w:t>
            </w:r>
            <w:proofErr w:type="spellStart"/>
            <w:r w:rsidRPr="00157A43">
              <w:rPr>
                <w:rFonts w:ascii="Times New Roman" w:eastAsia="Times New Roman" w:hAnsi="Times New Roman" w:cs="Times New Roman"/>
                <w:sz w:val="24"/>
                <w:szCs w:val="24"/>
                <w:lang w:eastAsia="hr-HR"/>
              </w:rPr>
              <w:t>ice</w:t>
            </w:r>
            <w:proofErr w:type="spellEnd"/>
          </w:p>
        </w:tc>
      </w:tr>
      <w:tr w:rsidR="00B862CF" w:rsidRPr="00157A43" w14:paraId="786FE01A" w14:textId="77777777" w:rsidTr="008B3F85">
        <w:trPr>
          <w:tblHeader/>
        </w:trPr>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E5BBB56"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t>Nositelj:</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02EA4A9"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t>Gradski ured za kulturu, međugradsku i međunarodnu suradnju i civilno društvo</w:t>
            </w:r>
          </w:p>
        </w:tc>
      </w:tr>
      <w:tr w:rsidR="00B862CF" w:rsidRPr="00157A43" w14:paraId="629DB520" w14:textId="77777777" w:rsidTr="008B3F85">
        <w:trPr>
          <w:tblHeader/>
        </w:trPr>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6F5372F"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proofErr w:type="spellStart"/>
            <w:r w:rsidRPr="00157A43">
              <w:rPr>
                <w:rFonts w:ascii="Times New Roman" w:eastAsia="Times New Roman" w:hAnsi="Times New Roman" w:cs="Times New Roman"/>
                <w:sz w:val="24"/>
                <w:szCs w:val="24"/>
                <w:lang w:eastAsia="hr-HR"/>
              </w:rPr>
              <w:t>Sunositelji</w:t>
            </w:r>
            <w:proofErr w:type="spellEnd"/>
            <w:r w:rsidRPr="00157A43">
              <w:rPr>
                <w:rFonts w:ascii="Times New Roman" w:eastAsia="Times New Roman" w:hAnsi="Times New Roman" w:cs="Times New Roman"/>
                <w:sz w:val="24"/>
                <w:szCs w:val="24"/>
                <w:lang w:eastAsia="hr-HR"/>
              </w:rPr>
              <w:t>:</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852FC16"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t>Gradski ured za socijalnu zaštitu, zdravstvo, branitelje i osobe s invaliditetom; Gradski ured za obrazovanje, sport i mlade, Hrvatski zavod za zapošljavanje, Područna služba Zagreb, ustanove i trgovačka društva kojima je osnivač Grad Zagreb, organizacije civilnog društva</w:t>
            </w:r>
          </w:p>
        </w:tc>
      </w:tr>
      <w:tr w:rsidR="00B862CF" w:rsidRPr="00157A43" w14:paraId="566434D4" w14:textId="77777777" w:rsidTr="008B3F85">
        <w:trPr>
          <w:tblHeader/>
        </w:trPr>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73A845C"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t>Pokazatelj provedbe:</w:t>
            </w:r>
          </w:p>
          <w:p w14:paraId="7AF4A14C"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t> </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5DCE5AF" w14:textId="1C1A0E30"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t>Održavana i redovito ažurirana mrežna stranica na hrvatskom, engleskom, arapskom, ukrajinskom i farsi jeziku te dodatnom jeziku prema potrebi; broj objavljenih informacija po područjima; objavljen upitnik o korisnosti informacija na mrežnoj stranici; broj osoba koje su ispunile upitnik te analiza sadržaja upitnika</w:t>
            </w:r>
          </w:p>
        </w:tc>
      </w:tr>
      <w:tr w:rsidR="00B862CF" w:rsidRPr="00157A43" w14:paraId="4F47D27C" w14:textId="77777777" w:rsidTr="008B3F85">
        <w:trPr>
          <w:tblHeader/>
        </w:trPr>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D4B8314"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lastRenderedPageBreak/>
              <w:t>Rok:</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4F07CD8"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t>Kontinuirano</w:t>
            </w:r>
          </w:p>
          <w:p w14:paraId="08F23780"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p>
        </w:tc>
      </w:tr>
      <w:tr w:rsidR="00B862CF" w:rsidRPr="00157A43" w14:paraId="138A0019" w14:textId="77777777" w:rsidTr="008B3F85">
        <w:trPr>
          <w:tblHeader/>
        </w:trPr>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162C69A"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t>Potrebna sredstva:  </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569B679" w14:textId="77777777" w:rsidR="00B862CF" w:rsidRPr="00157A43" w:rsidRDefault="00B862CF" w:rsidP="00B862CF">
            <w:pPr>
              <w:spacing w:after="120" w:line="300" w:lineRule="atLeast"/>
              <w:jc w:val="both"/>
              <w:rPr>
                <w:rFonts w:ascii="Times New Roman" w:eastAsia="Times New Roman" w:hAnsi="Times New Roman" w:cs="Times New Roman"/>
                <w:b/>
                <w:bCs/>
                <w:sz w:val="24"/>
                <w:szCs w:val="24"/>
                <w:lang w:eastAsia="hr-HR"/>
              </w:rPr>
            </w:pPr>
            <w:r w:rsidRPr="00157A43">
              <w:rPr>
                <w:rFonts w:ascii="Times New Roman" w:eastAsia="Times New Roman" w:hAnsi="Times New Roman" w:cs="Times New Roman"/>
                <w:sz w:val="24"/>
                <w:szCs w:val="24"/>
                <w:lang w:eastAsia="hr-HR"/>
              </w:rPr>
              <w:t>Proračun Grada Zagreba, razdjel nositelja mjere</w:t>
            </w:r>
          </w:p>
        </w:tc>
      </w:tr>
      <w:tr w:rsidR="008B3F85" w:rsidRPr="00157A43" w14:paraId="6709D02B" w14:textId="77777777" w:rsidTr="008B3F85">
        <w:trPr>
          <w:tblHeader/>
        </w:trPr>
        <w:tc>
          <w:tcPr>
            <w:tcW w:w="9062" w:type="dxa"/>
            <w:gridSpan w:val="2"/>
            <w:tcBorders>
              <w:top w:val="single" w:sz="8" w:space="0" w:color="BDC1C6"/>
              <w:bottom w:val="single" w:sz="8" w:space="0" w:color="BDC1C6"/>
              <w:right w:val="single" w:sz="8" w:space="0" w:color="BDC1C6"/>
            </w:tcBorders>
          </w:tcPr>
          <w:p w14:paraId="30DE9BC0" w14:textId="77777777" w:rsidR="008B3F85" w:rsidRPr="00157A43" w:rsidRDefault="008B3F85" w:rsidP="00B862CF">
            <w:pPr>
              <w:spacing w:after="120" w:line="300" w:lineRule="atLeast"/>
              <w:jc w:val="both"/>
              <w:rPr>
                <w:rFonts w:ascii="Times New Roman" w:eastAsia="Times New Roman" w:hAnsi="Times New Roman" w:cs="Times New Roman"/>
                <w:sz w:val="24"/>
                <w:szCs w:val="24"/>
                <w:lang w:eastAsia="hr-HR"/>
              </w:rPr>
            </w:pPr>
          </w:p>
        </w:tc>
      </w:tr>
      <w:tr w:rsidR="00B862CF" w:rsidRPr="007744ED" w14:paraId="03EBA70A" w14:textId="77777777" w:rsidTr="008B3F85">
        <w:trPr>
          <w:tblHeader/>
        </w:trPr>
        <w:tc>
          <w:tcPr>
            <w:tcW w:w="1347"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30328524" w14:textId="77777777" w:rsidR="00B862CF" w:rsidRPr="007744ED" w:rsidRDefault="00B862CF" w:rsidP="00B862CF">
            <w:pPr>
              <w:spacing w:after="0" w:line="240" w:lineRule="auto"/>
              <w:jc w:val="both"/>
              <w:rPr>
                <w:rFonts w:ascii="Times New Roman" w:eastAsia="Times New Roman" w:hAnsi="Times New Roman" w:cs="Times New Roman"/>
                <w:b/>
                <w:bCs/>
                <w:sz w:val="24"/>
                <w:szCs w:val="24"/>
                <w:lang w:eastAsia="hr-HR"/>
              </w:rPr>
            </w:pPr>
            <w:r w:rsidRPr="007744ED">
              <w:rPr>
                <w:rFonts w:ascii="Times New Roman" w:eastAsia="Times New Roman" w:hAnsi="Times New Roman" w:cs="Times New Roman"/>
                <w:b/>
                <w:bCs/>
                <w:sz w:val="24"/>
                <w:szCs w:val="24"/>
                <w:lang w:eastAsia="hr-HR"/>
              </w:rPr>
              <w:t>MJERA 1.1.2.</w:t>
            </w:r>
          </w:p>
        </w:tc>
        <w:tc>
          <w:tcPr>
            <w:tcW w:w="7715"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D2A898D" w14:textId="77777777" w:rsidR="00B862CF" w:rsidRPr="007744ED" w:rsidRDefault="00B862CF" w:rsidP="00B862CF">
            <w:pPr>
              <w:spacing w:after="0" w:line="240" w:lineRule="auto"/>
              <w:jc w:val="both"/>
              <w:rPr>
                <w:rFonts w:ascii="Times New Roman" w:eastAsia="Times New Roman" w:hAnsi="Times New Roman" w:cs="Times New Roman"/>
                <w:b/>
                <w:bCs/>
                <w:sz w:val="24"/>
                <w:szCs w:val="24"/>
                <w:lang w:eastAsia="hr-HR"/>
              </w:rPr>
            </w:pPr>
            <w:r w:rsidRPr="007744ED">
              <w:rPr>
                <w:rFonts w:ascii="Times New Roman" w:eastAsia="Times New Roman" w:hAnsi="Times New Roman" w:cs="Times New Roman"/>
                <w:b/>
                <w:bCs/>
                <w:sz w:val="24"/>
                <w:szCs w:val="24"/>
                <w:lang w:eastAsia="hr-HR"/>
              </w:rPr>
              <w:t>Iznalaženje modela i uspostavljanje centralne točke za informiranje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osoba kojima je odobrena međunarodna ili privremena zaštita te stranih radnika/</w:t>
            </w:r>
            <w:proofErr w:type="spellStart"/>
            <w:r w:rsidRPr="007744ED">
              <w:rPr>
                <w:rFonts w:ascii="Times New Roman" w:eastAsia="Times New Roman" w:hAnsi="Times New Roman" w:cs="Times New Roman"/>
                <w:b/>
                <w:bCs/>
                <w:sz w:val="24"/>
                <w:szCs w:val="24"/>
                <w:lang w:eastAsia="hr-HR"/>
              </w:rPr>
              <w:t>ca</w:t>
            </w:r>
            <w:proofErr w:type="spellEnd"/>
            <w:r w:rsidRPr="007744ED">
              <w:rPr>
                <w:rFonts w:ascii="Times New Roman" w:eastAsia="Times New Roman" w:hAnsi="Times New Roman" w:cs="Times New Roman"/>
                <w:b/>
                <w:bCs/>
                <w:sz w:val="24"/>
                <w:szCs w:val="24"/>
                <w:lang w:eastAsia="hr-HR"/>
              </w:rPr>
              <w:t xml:space="preserve"> – ONE STOP SHOP</w:t>
            </w:r>
          </w:p>
        </w:tc>
      </w:tr>
      <w:tr w:rsidR="00B862CF" w:rsidRPr="007744ED" w14:paraId="5773D831"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273E2AF"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 1.1.2.1.</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2CC01F5" w14:textId="3500B5F2"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Provedba pripremnih radnji radi organiziranja rada centralne točke za informiranje </w:t>
            </w:r>
            <w:r w:rsidR="00DD19B9">
              <w:rPr>
                <w:rFonts w:ascii="Times New Roman" w:eastAsia="Times New Roman" w:hAnsi="Times New Roman" w:cs="Times New Roman"/>
                <w:sz w:val="24"/>
                <w:szCs w:val="24"/>
                <w:lang w:eastAsia="hr-HR"/>
              </w:rPr>
              <w:t xml:space="preserve">izbjeglica i </w:t>
            </w:r>
            <w:r w:rsidRPr="007744ED">
              <w:rPr>
                <w:rFonts w:ascii="Times New Roman" w:eastAsia="Times New Roman" w:hAnsi="Times New Roman" w:cs="Times New Roman"/>
                <w:sz w:val="24"/>
                <w:szCs w:val="24"/>
                <w:lang w:eastAsia="hr-HR"/>
              </w:rPr>
              <w:t xml:space="preserve">migranata ONE STOP SHOP. Organizacija okruglog stola/tribine radi promocije organizacije rada centralne točke za informiranje </w:t>
            </w:r>
            <w:r w:rsidR="00DD19B9">
              <w:rPr>
                <w:rFonts w:ascii="Times New Roman" w:eastAsia="Times New Roman" w:hAnsi="Times New Roman" w:cs="Times New Roman"/>
                <w:sz w:val="24"/>
                <w:szCs w:val="24"/>
                <w:lang w:eastAsia="hr-HR"/>
              </w:rPr>
              <w:t xml:space="preserve">izbjeglica i </w:t>
            </w:r>
            <w:r w:rsidRPr="007744ED">
              <w:rPr>
                <w:rFonts w:ascii="Times New Roman" w:eastAsia="Times New Roman" w:hAnsi="Times New Roman" w:cs="Times New Roman"/>
                <w:sz w:val="24"/>
                <w:szCs w:val="24"/>
                <w:lang w:eastAsia="hr-HR"/>
              </w:rPr>
              <w:t>migranata ONE STOP SHOP</w:t>
            </w:r>
          </w:p>
        </w:tc>
      </w:tr>
      <w:tr w:rsidR="00B862CF" w:rsidRPr="007744ED" w14:paraId="4B9412A7"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239A586"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88FB15D" w14:textId="3CB4074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Gradski ured za kulturu, međugradsku i međunarodnu suradnju i civilno društvo </w:t>
            </w:r>
          </w:p>
        </w:tc>
      </w:tr>
      <w:tr w:rsidR="00B862CF" w:rsidRPr="007744ED" w14:paraId="2E0890C4"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A9C70A8"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2E9A844C"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8D211FA" w14:textId="7F7C964A"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Učinjene predradnje za osiguravanje prostora za rad ONE STOP SHOP-a,  provedene senzibilizacija i edukacija za zaposlene u ONE STOP SHOP-u, prikupljanje informacija koje će </w:t>
            </w:r>
            <w:r w:rsidR="00DD19B9">
              <w:rPr>
                <w:rFonts w:ascii="Times New Roman" w:eastAsia="Times New Roman" w:hAnsi="Times New Roman" w:cs="Times New Roman"/>
                <w:sz w:val="24"/>
                <w:szCs w:val="24"/>
                <w:lang w:eastAsia="hr-HR"/>
              </w:rPr>
              <w:t xml:space="preserve">izbjeglice i </w:t>
            </w:r>
            <w:r w:rsidRPr="007744ED">
              <w:rPr>
                <w:rFonts w:ascii="Times New Roman" w:eastAsia="Times New Roman" w:hAnsi="Times New Roman" w:cs="Times New Roman"/>
                <w:sz w:val="24"/>
                <w:szCs w:val="24"/>
                <w:lang w:eastAsia="hr-HR"/>
              </w:rPr>
              <w:t>migranti u ONE STOP SHOP-u moći dobiti</w:t>
            </w:r>
          </w:p>
        </w:tc>
      </w:tr>
      <w:tr w:rsidR="00B862CF" w:rsidRPr="007744ED" w14:paraId="025F6F64"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9A68D3E"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585356D"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2023.</w:t>
            </w:r>
          </w:p>
        </w:tc>
      </w:tr>
      <w:tr w:rsidR="00B862CF" w:rsidRPr="007744ED" w14:paraId="3005A1F4"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2410C2C"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47CBA58" w14:textId="40622309" w:rsidR="00B862CF" w:rsidRPr="007744ED" w:rsidRDefault="00DD19B9" w:rsidP="00B862CF">
            <w:pPr>
              <w:spacing w:after="0" w:line="240" w:lineRule="auto"/>
              <w:jc w:val="both"/>
              <w:rPr>
                <w:rFonts w:ascii="Times New Roman" w:eastAsia="Times New Roman" w:hAnsi="Times New Roman" w:cs="Times New Roman"/>
                <w:sz w:val="24"/>
                <w:szCs w:val="24"/>
                <w:lang w:eastAsia="hr-HR"/>
              </w:rPr>
            </w:pPr>
            <w:r w:rsidRPr="00157A43">
              <w:rPr>
                <w:rFonts w:ascii="Times New Roman" w:eastAsia="Times New Roman" w:hAnsi="Times New Roman" w:cs="Times New Roman"/>
                <w:sz w:val="24"/>
                <w:szCs w:val="24"/>
                <w:lang w:eastAsia="hr-HR"/>
              </w:rPr>
              <w:t>Proračun Grada Zagreba, razdjel nositelja mjere</w:t>
            </w:r>
          </w:p>
        </w:tc>
      </w:tr>
      <w:tr w:rsidR="00B862CF" w:rsidRPr="007744ED" w14:paraId="5611AF45"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322DB44"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 1.1.2.2.</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B42A06F" w14:textId="7869FB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Uspostava rada ONE STOP SHOP-a kao centralne točke za informiranje </w:t>
            </w:r>
            <w:r w:rsidR="00DD19B9">
              <w:rPr>
                <w:rFonts w:ascii="Times New Roman" w:eastAsia="Times New Roman" w:hAnsi="Times New Roman" w:cs="Times New Roman"/>
                <w:sz w:val="24"/>
                <w:szCs w:val="24"/>
                <w:lang w:eastAsia="hr-HR"/>
              </w:rPr>
              <w:t xml:space="preserve">izbjeglica i </w:t>
            </w:r>
            <w:r w:rsidRPr="007744ED">
              <w:rPr>
                <w:rFonts w:ascii="Times New Roman" w:eastAsia="Times New Roman" w:hAnsi="Times New Roman" w:cs="Times New Roman"/>
                <w:sz w:val="24"/>
                <w:szCs w:val="24"/>
                <w:lang w:eastAsia="hr-HR"/>
              </w:rPr>
              <w:t>migranata u Gradu Zagrebu</w:t>
            </w:r>
          </w:p>
        </w:tc>
      </w:tr>
      <w:tr w:rsidR="00B862CF" w:rsidRPr="007744ED" w14:paraId="3E27FC20"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F7DC7F3"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76CA5F9" w14:textId="14E10B1B"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Gradski ured za kulturu, međugradsku i međunarodnu suradnju i civilno društvo </w:t>
            </w:r>
          </w:p>
        </w:tc>
      </w:tr>
      <w:tr w:rsidR="00B862CF" w:rsidRPr="007744ED" w14:paraId="15EACFBD"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F003A15"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6C10507" w14:textId="19B5C44C" w:rsidR="00B862CF" w:rsidRPr="007744ED" w:rsidRDefault="00DD19B9"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Pokretanj</w:t>
            </w:r>
            <w:r>
              <w:rPr>
                <w:rFonts w:ascii="Times New Roman" w:eastAsia="Times New Roman" w:hAnsi="Times New Roman" w:cs="Times New Roman"/>
                <w:sz w:val="24"/>
                <w:szCs w:val="24"/>
                <w:lang w:eastAsia="hr-HR"/>
              </w:rPr>
              <w:t>e</w:t>
            </w:r>
            <w:r w:rsidR="00B862CF" w:rsidRPr="007744ED">
              <w:rPr>
                <w:rFonts w:ascii="Times New Roman" w:eastAsia="Times New Roman" w:hAnsi="Times New Roman" w:cs="Times New Roman"/>
                <w:sz w:val="24"/>
                <w:szCs w:val="24"/>
                <w:lang w:eastAsia="hr-HR"/>
              </w:rPr>
              <w:t xml:space="preserve"> rada ONE STOP SHOP-a, pripremljen prostor za rad; senzibilizirane i educirane zaposlene osobe</w:t>
            </w:r>
          </w:p>
        </w:tc>
      </w:tr>
      <w:tr w:rsidR="00B862CF" w:rsidRPr="007744ED" w14:paraId="10AF3291"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C30323D"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004514A"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2024.</w:t>
            </w:r>
          </w:p>
        </w:tc>
      </w:tr>
      <w:tr w:rsidR="00B862CF" w:rsidRPr="007744ED" w14:paraId="2A99236C"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C339E5F" w14:textId="77777777" w:rsidR="00B862CF" w:rsidRPr="007744ED" w:rsidRDefault="00B862CF" w:rsidP="00B862CF">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34F771B" w14:textId="28962702" w:rsidR="00B862CF" w:rsidRPr="007744ED" w:rsidRDefault="00DD19B9" w:rsidP="00B862CF">
            <w:pPr>
              <w:spacing w:after="0" w:line="240" w:lineRule="auto"/>
              <w:jc w:val="both"/>
              <w:rPr>
                <w:rFonts w:ascii="Times New Roman" w:eastAsia="Times New Roman" w:hAnsi="Times New Roman" w:cs="Times New Roman"/>
                <w:sz w:val="24"/>
                <w:szCs w:val="24"/>
                <w:lang w:eastAsia="hr-HR"/>
              </w:rPr>
            </w:pPr>
            <w:r w:rsidRPr="00157A43">
              <w:rPr>
                <w:rFonts w:ascii="Times New Roman" w:eastAsia="Times New Roman" w:hAnsi="Times New Roman" w:cs="Times New Roman"/>
                <w:sz w:val="24"/>
                <w:szCs w:val="24"/>
                <w:lang w:eastAsia="hr-HR"/>
              </w:rPr>
              <w:t>Proračun Grada Zagreba, razdjel nositelja mjere</w:t>
            </w:r>
          </w:p>
        </w:tc>
      </w:tr>
    </w:tbl>
    <w:p w14:paraId="23C15FB0" w14:textId="1DA07DDA" w:rsidR="00157A43" w:rsidRPr="007744ED" w:rsidRDefault="00157A43" w:rsidP="007744ED">
      <w:pPr>
        <w:shd w:val="clear" w:color="auto" w:fill="FFFFFF"/>
        <w:spacing w:after="120" w:line="300" w:lineRule="atLeast"/>
        <w:jc w:val="both"/>
        <w:rPr>
          <w:rFonts w:ascii="Times New Roman" w:eastAsia="Times New Roman" w:hAnsi="Times New Roman" w:cs="Times New Roman"/>
          <w:sz w:val="24"/>
          <w:szCs w:val="24"/>
          <w:lang w:eastAsia="hr-HR"/>
        </w:rPr>
      </w:pPr>
    </w:p>
    <w:p w14:paraId="66078AEA" w14:textId="6E16CEA2" w:rsidR="007744ED" w:rsidRPr="007744ED" w:rsidRDefault="007744ED" w:rsidP="008B3F85">
      <w:pPr>
        <w:spacing w:before="120" w:after="12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1.2. Olakšati osobama kojima je odobrena međunarodna ili privremena zaštita te stranim radnicima/ama pristup uslugama u Gradu Zagrebu</w:t>
      </w:r>
    </w:p>
    <w:tbl>
      <w:tblPr>
        <w:tblW w:w="0" w:type="auto"/>
        <w:tblCellMar>
          <w:top w:w="15" w:type="dxa"/>
          <w:left w:w="15" w:type="dxa"/>
          <w:bottom w:w="15" w:type="dxa"/>
          <w:right w:w="15" w:type="dxa"/>
        </w:tblCellMar>
        <w:tblLook w:val="04A0" w:firstRow="1" w:lastRow="0" w:firstColumn="1" w:lastColumn="0" w:noHBand="0" w:noVBand="1"/>
      </w:tblPr>
      <w:tblGrid>
        <w:gridCol w:w="1347"/>
        <w:gridCol w:w="7715"/>
      </w:tblGrid>
      <w:tr w:rsidR="007744ED" w:rsidRPr="007744ED" w14:paraId="429D8DB4" w14:textId="77777777" w:rsidTr="008B3F85">
        <w:tc>
          <w:tcPr>
            <w:tcW w:w="1276"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4A69248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1.2.1.</w:t>
            </w:r>
          </w:p>
        </w:tc>
        <w:tc>
          <w:tcPr>
            <w:tcW w:w="7786"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3EAB09A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 xml:space="preserve">Osiguravanje usluge prevođenja osobama kojima je odobrena međunarodna ili privremena zaštita te stranim radnicima/ama prilikom </w:t>
            </w:r>
            <w:r w:rsidRPr="007744ED">
              <w:rPr>
                <w:rFonts w:ascii="Times New Roman" w:eastAsia="Times New Roman" w:hAnsi="Times New Roman" w:cs="Times New Roman"/>
                <w:b/>
                <w:bCs/>
                <w:sz w:val="24"/>
                <w:szCs w:val="24"/>
                <w:lang w:eastAsia="hr-HR"/>
              </w:rPr>
              <w:lastRenderedPageBreak/>
              <w:t>ostvarivanja prava i dostupnih usluga koje osigurava Grad Zagreb te drugih usluga prema potrebi </w:t>
            </w:r>
          </w:p>
        </w:tc>
      </w:tr>
      <w:tr w:rsidR="007744ED" w:rsidRPr="007744ED" w14:paraId="18C4CC56" w14:textId="77777777" w:rsidTr="008B3F85">
        <w:tc>
          <w:tcPr>
            <w:tcW w:w="1276"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15203E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lastRenderedPageBreak/>
              <w:t>Aktivnosti:</w:t>
            </w:r>
          </w:p>
        </w:tc>
        <w:tc>
          <w:tcPr>
            <w:tcW w:w="7786"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26CF376" w14:textId="5117EAED"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Angažiranje prevoditelja/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pri ostvarivanju prava i usluga koje osigurava Grad Zagreb te drugih usluga prema potrebi, uključujući mogućnost prevođenja putem telefona, audiovizualnih uređaja i drugih komunikacijskog kanala te angažiranje prevoditelja/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istog spola sukladno mogućnostima</w:t>
            </w:r>
          </w:p>
        </w:tc>
      </w:tr>
      <w:tr w:rsidR="007744ED" w:rsidRPr="007744ED" w14:paraId="2E0F9903" w14:textId="77777777" w:rsidTr="008B3F85">
        <w:tc>
          <w:tcPr>
            <w:tcW w:w="1276"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0DFCA3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786"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45EA5E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7744ED" w:rsidRPr="007744ED" w14:paraId="023199FA" w14:textId="77777777" w:rsidTr="008B3F85">
        <w:tc>
          <w:tcPr>
            <w:tcW w:w="1276"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76DD8D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786"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C2568C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7744ED" w:rsidRPr="007744ED" w14:paraId="2C691E19" w14:textId="77777777" w:rsidTr="00FF2082">
        <w:trPr>
          <w:trHeight w:val="691"/>
        </w:trPr>
        <w:tc>
          <w:tcPr>
            <w:tcW w:w="1276"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3ECACB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69AAB85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786"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56F5DA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pruženih prevoditeljskih usluga; broj korisnika/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prevoditeljskih usluga</w:t>
            </w:r>
          </w:p>
        </w:tc>
      </w:tr>
      <w:tr w:rsidR="007744ED" w:rsidRPr="007744ED" w14:paraId="52A396A5" w14:textId="77777777" w:rsidTr="008B3F85">
        <w:tc>
          <w:tcPr>
            <w:tcW w:w="1276"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7B468A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786"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F203BD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7744ED" w:rsidRPr="007744ED" w14:paraId="4E6F2647" w14:textId="77777777" w:rsidTr="008B3F85">
        <w:tc>
          <w:tcPr>
            <w:tcW w:w="1276"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8D709F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786"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CA704C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191C3F6C"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347"/>
        <w:gridCol w:w="7715"/>
      </w:tblGrid>
      <w:tr w:rsidR="007744ED" w:rsidRPr="007744ED" w14:paraId="43C034DD" w14:textId="77777777" w:rsidTr="008B3F85">
        <w:tc>
          <w:tcPr>
            <w:tcW w:w="1276"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6BB9CC9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1.2.2.</w:t>
            </w:r>
          </w:p>
        </w:tc>
        <w:tc>
          <w:tcPr>
            <w:tcW w:w="7786"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51EB1CE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Osiguravanje kulturne medijacije osobama kojima je odobrena međunarodna ili privremena zaštita te stranim radnicima/ama prilikom ostvarivanja prava i korištenja usluga koje osigurava Grad Zagreb te drugih usluga prema potrebi</w:t>
            </w:r>
          </w:p>
        </w:tc>
      </w:tr>
      <w:tr w:rsidR="007744ED" w:rsidRPr="007744ED" w14:paraId="2896524C" w14:textId="77777777" w:rsidTr="008B3F85">
        <w:tc>
          <w:tcPr>
            <w:tcW w:w="1276"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FB8DA8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786"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1A52C0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Osiguravanje kulturne medijacije osobama kojima je odobrena međunarodna ili privremena zaštita i stranim radnicima/ama prilikom ostvarivanja prava i korištenja usluga koje osigurava Grad Zagreb te drugih usluga prema potrebi, radi lakšeg prevladavanja jezičnih i kulturoloških barijera, vodeći računa o specifičnim zdravstvenim i drugim potrebama i rizicima s obzirom na invaliditet, dob, spol, trudnoću, seksualnu orijentaciju i rodni identitet</w:t>
            </w:r>
          </w:p>
        </w:tc>
      </w:tr>
      <w:tr w:rsidR="007744ED" w:rsidRPr="007744ED" w14:paraId="6A83C198" w14:textId="77777777" w:rsidTr="008B3F85">
        <w:tc>
          <w:tcPr>
            <w:tcW w:w="1276"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9DFF3F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786"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F9F3A1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7744ED" w:rsidRPr="007744ED" w14:paraId="62895ACB" w14:textId="77777777" w:rsidTr="008B3F85">
        <w:tc>
          <w:tcPr>
            <w:tcW w:w="1276"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BA6C42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786"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7BEECA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7744ED" w:rsidRPr="007744ED" w14:paraId="3CE39439" w14:textId="77777777" w:rsidTr="008B3F85">
        <w:tc>
          <w:tcPr>
            <w:tcW w:w="1276"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A6D0A5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5431A6D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786"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FDA185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provedenih kulturnih medijacija prilikom ostvarivanja prava i korištenja usluga koje osigurava Grad Zagreb te drugih usluga prema potrebi; broj osoba kojima je pružena usluga kulturne medijacije prilikom ostvarivanja prava i korištenja usluga na području Grada Zagreba</w:t>
            </w:r>
          </w:p>
        </w:tc>
      </w:tr>
      <w:tr w:rsidR="007744ED" w:rsidRPr="007744ED" w14:paraId="54D2BC82" w14:textId="77777777" w:rsidTr="008B3F85">
        <w:tc>
          <w:tcPr>
            <w:tcW w:w="1276"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1BA1C6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786"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BE0A97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7744ED" w:rsidRPr="007744ED" w14:paraId="355CF435" w14:textId="77777777" w:rsidTr="008B3F85">
        <w:tc>
          <w:tcPr>
            <w:tcW w:w="1276"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396BC7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786"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8C9EB8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4B4BB1AC" w14:textId="31EBEE73" w:rsidR="00157A43" w:rsidRPr="007744ED" w:rsidRDefault="00157A43" w:rsidP="007744ED">
      <w:pPr>
        <w:shd w:val="clear" w:color="auto" w:fill="FFFFFF"/>
        <w:spacing w:after="120" w:line="300" w:lineRule="atLeast"/>
        <w:jc w:val="both"/>
        <w:rPr>
          <w:rFonts w:ascii="Times New Roman" w:eastAsia="Times New Roman" w:hAnsi="Times New Roman" w:cs="Times New Roman"/>
          <w:sz w:val="24"/>
          <w:szCs w:val="24"/>
          <w:lang w:eastAsia="hr-HR"/>
        </w:rPr>
      </w:pPr>
    </w:p>
    <w:p w14:paraId="432778E2" w14:textId="4C02BA53" w:rsidR="00157A43" w:rsidRPr="00C8197B" w:rsidRDefault="007744ED" w:rsidP="00C8197B">
      <w:pPr>
        <w:pStyle w:val="Heading2"/>
        <w:numPr>
          <w:ilvl w:val="0"/>
          <w:numId w:val="15"/>
        </w:numPr>
        <w:rPr>
          <w:rFonts w:ascii="Times New Roman" w:eastAsia="Times New Roman" w:hAnsi="Times New Roman" w:cs="Times New Roman"/>
          <w:b/>
          <w:color w:val="auto"/>
          <w:sz w:val="24"/>
          <w:szCs w:val="24"/>
          <w:lang w:eastAsia="hr-HR"/>
        </w:rPr>
      </w:pPr>
      <w:bookmarkStart w:id="5" w:name="_Toc131405567"/>
      <w:r w:rsidRPr="00C8197B">
        <w:rPr>
          <w:rFonts w:ascii="Times New Roman" w:eastAsia="Times New Roman" w:hAnsi="Times New Roman" w:cs="Times New Roman"/>
          <w:b/>
          <w:color w:val="auto"/>
          <w:sz w:val="24"/>
          <w:szCs w:val="24"/>
          <w:lang w:eastAsia="hr-HR"/>
        </w:rPr>
        <w:lastRenderedPageBreak/>
        <w:t>SOCIJALNA I ZDRAVSTVENA ZAŠTITA</w:t>
      </w:r>
      <w:bookmarkEnd w:id="5"/>
    </w:p>
    <w:p w14:paraId="63B99D4D" w14:textId="65A0405F" w:rsidR="007744ED" w:rsidRPr="007744ED" w:rsidRDefault="007744ED" w:rsidP="007744ED">
      <w:pPr>
        <w:spacing w:before="120"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Cilj 2.1. Pratiti ostvarivanje prava i korištenje dostupnih usluga iz sustava socijalne i zdravstvene zaštite </w:t>
      </w:r>
      <w:r w:rsidR="008B3F85">
        <w:rPr>
          <w:rFonts w:ascii="Times New Roman" w:eastAsia="Times New Roman" w:hAnsi="Times New Roman" w:cs="Times New Roman"/>
          <w:sz w:val="24"/>
          <w:szCs w:val="24"/>
          <w:lang w:eastAsia="hr-HR"/>
        </w:rPr>
        <w:t xml:space="preserve">u </w:t>
      </w:r>
      <w:r w:rsidR="00E74171">
        <w:rPr>
          <w:rFonts w:ascii="Times New Roman" w:eastAsia="Times New Roman" w:hAnsi="Times New Roman" w:cs="Times New Roman"/>
          <w:sz w:val="24"/>
          <w:szCs w:val="24"/>
          <w:lang w:eastAsia="hr-HR"/>
        </w:rPr>
        <w:t>g</w:t>
      </w:r>
      <w:r w:rsidRPr="007744ED">
        <w:rPr>
          <w:rFonts w:ascii="Times New Roman" w:eastAsia="Times New Roman" w:hAnsi="Times New Roman" w:cs="Times New Roman"/>
          <w:sz w:val="24"/>
          <w:szCs w:val="24"/>
          <w:lang w:eastAsia="hr-HR"/>
        </w:rPr>
        <w:t>radu Zagrebu</w:t>
      </w:r>
    </w:p>
    <w:tbl>
      <w:tblPr>
        <w:tblW w:w="0" w:type="auto"/>
        <w:tblCellMar>
          <w:top w:w="15" w:type="dxa"/>
          <w:left w:w="15" w:type="dxa"/>
          <w:bottom w:w="15" w:type="dxa"/>
          <w:right w:w="15" w:type="dxa"/>
        </w:tblCellMar>
        <w:tblLook w:val="04A0" w:firstRow="1" w:lastRow="0" w:firstColumn="1" w:lastColumn="0" w:noHBand="0" w:noVBand="1"/>
      </w:tblPr>
      <w:tblGrid>
        <w:gridCol w:w="1347"/>
        <w:gridCol w:w="7715"/>
      </w:tblGrid>
      <w:tr w:rsidR="007744ED" w:rsidRPr="007744ED" w14:paraId="4E421C63" w14:textId="77777777" w:rsidTr="008B3F85">
        <w:tc>
          <w:tcPr>
            <w:tcW w:w="1347"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62D4881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2.1.1.</w:t>
            </w:r>
          </w:p>
        </w:tc>
        <w:tc>
          <w:tcPr>
            <w:tcW w:w="7715"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0E758A2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Vođenje evidencije o osobama kojima je odobrena međunarodna ili privremena zaštita, koje koriste prava socijalne skrbi i socijalne usluge koje osigurava Grad Zagreb</w:t>
            </w:r>
          </w:p>
        </w:tc>
      </w:tr>
      <w:tr w:rsidR="007744ED" w:rsidRPr="007744ED" w14:paraId="12B49384"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947E57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63B0ED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Prikupljanje podataka iskazanih po spolu o broju osoba kojima je odobrena međunarodna ili privremena zaštita, koje koriste prava socijalne skrbi i socijalne usluge koje osigurava Grad Zagreb</w:t>
            </w:r>
          </w:p>
        </w:tc>
      </w:tr>
      <w:tr w:rsidR="007744ED" w:rsidRPr="007744ED" w14:paraId="79D971A5"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48BE0C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53B2A7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socijalnu zaštitu, zdravstvo, branitelje i osobe s invaliditetom</w:t>
            </w:r>
          </w:p>
        </w:tc>
      </w:tr>
      <w:tr w:rsidR="007744ED" w:rsidRPr="007744ED" w14:paraId="1E65BBAF"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5E9B35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1192CA55"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768E6A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Redovito ažurirana baza koja sadrži podatke iskazane po spolu o osobama kojima je odobrena međunarodna ili privremena zaštita koje koriste prava socijalne skrbi i socijalne usluge koje osigurava Grad Zagreb</w:t>
            </w:r>
          </w:p>
        </w:tc>
      </w:tr>
      <w:tr w:rsidR="007744ED" w:rsidRPr="007744ED" w14:paraId="1EAEA4FE"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FDDFDB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25A565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7744ED" w:rsidRPr="007744ED" w14:paraId="448B9208" w14:textId="77777777" w:rsidTr="008B3F85">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CFC5AE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837ECF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396E1ADE" w14:textId="77777777" w:rsidR="007744ED" w:rsidRPr="007744ED" w:rsidRDefault="007744ED" w:rsidP="007744ED">
      <w:pPr>
        <w:pStyle w:val="ListParagraph"/>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347"/>
        <w:gridCol w:w="7715"/>
      </w:tblGrid>
      <w:tr w:rsidR="007744ED" w:rsidRPr="007744ED" w14:paraId="5FEB207B" w14:textId="77777777" w:rsidTr="00FF2082">
        <w:tc>
          <w:tcPr>
            <w:tcW w:w="1347"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500987F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2.1.2.</w:t>
            </w:r>
          </w:p>
        </w:tc>
        <w:tc>
          <w:tcPr>
            <w:tcW w:w="7715"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8B12BD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Izrada evidencije o tražiteljima/</w:t>
            </w:r>
            <w:proofErr w:type="spellStart"/>
            <w:r w:rsidRPr="007744ED">
              <w:rPr>
                <w:rFonts w:ascii="Times New Roman" w:eastAsia="Times New Roman" w:hAnsi="Times New Roman" w:cs="Times New Roman"/>
                <w:b/>
                <w:bCs/>
                <w:sz w:val="24"/>
                <w:szCs w:val="24"/>
                <w:lang w:eastAsia="hr-HR"/>
              </w:rPr>
              <w:t>icama</w:t>
            </w:r>
            <w:proofErr w:type="spellEnd"/>
            <w:r w:rsidRPr="007744ED">
              <w:rPr>
                <w:rFonts w:ascii="Times New Roman" w:eastAsia="Times New Roman" w:hAnsi="Times New Roman" w:cs="Times New Roman"/>
                <w:b/>
                <w:bCs/>
                <w:sz w:val="24"/>
                <w:szCs w:val="24"/>
                <w:lang w:eastAsia="hr-HR"/>
              </w:rPr>
              <w:t xml:space="preserve"> međunarodne zaštite, osobama kojima je odobrena međunarodna ili privremena zaštita te stranim radnicima/ama koji koriste prava iz područja zdravstvene zaštite</w:t>
            </w:r>
          </w:p>
        </w:tc>
      </w:tr>
      <w:tr w:rsidR="007744ED" w:rsidRPr="007744ED" w14:paraId="30BEB965" w14:textId="77777777" w:rsidTr="00FF2082">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A49FEE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3C5A7A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Prikupljanje podataka iskazanih po spolu i vođenje evidencije o broju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koji koriste prava zdravstvene zaštite i zdravstvene usluge koje osiguravaju ustanove kojima je osnivač Grad Zagreb</w:t>
            </w:r>
          </w:p>
        </w:tc>
      </w:tr>
      <w:tr w:rsidR="007744ED" w:rsidRPr="007744ED" w14:paraId="5B0EC615" w14:textId="77777777" w:rsidTr="00FF2082">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FDB22D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4D4996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socijalnu zaštitu, zdravstvo, branitelje i osobe s invaliditetom</w:t>
            </w:r>
          </w:p>
        </w:tc>
      </w:tr>
      <w:tr w:rsidR="007744ED" w:rsidRPr="007744ED" w14:paraId="403E4067" w14:textId="77777777" w:rsidTr="00FF2082">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0D20B8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7510926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7CD764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Izrađena baza koja sadrži prikupljene podatke iskazane po spolu o tražiteljima/</w:t>
            </w:r>
            <w:proofErr w:type="spellStart"/>
            <w:r w:rsidRPr="007744ED">
              <w:rPr>
                <w:rFonts w:ascii="Times New Roman" w:eastAsia="Times New Roman" w:hAnsi="Times New Roman" w:cs="Times New Roman"/>
                <w:sz w:val="24"/>
                <w:szCs w:val="24"/>
                <w:lang w:eastAsia="hr-HR"/>
              </w:rPr>
              <w:t>cama</w:t>
            </w:r>
            <w:proofErr w:type="spellEnd"/>
            <w:r w:rsidRPr="007744ED">
              <w:rPr>
                <w:rFonts w:ascii="Times New Roman" w:eastAsia="Times New Roman" w:hAnsi="Times New Roman" w:cs="Times New Roman"/>
                <w:sz w:val="24"/>
                <w:szCs w:val="24"/>
                <w:lang w:eastAsia="hr-HR"/>
              </w:rPr>
              <w:t xml:space="preserve"> međunarodne zaštite, osobama kojima je odobrena međunarodna odnosno privremena zaštita te stranim radnicima/ama, koji koriste prava zdravstvene zaštite i zdravstvene usluge koje osiguravaju ustanove kojima je osnivač Grad Zagreb.</w:t>
            </w:r>
          </w:p>
        </w:tc>
      </w:tr>
      <w:tr w:rsidR="007744ED" w:rsidRPr="007744ED" w14:paraId="02B65750" w14:textId="77777777" w:rsidTr="00FF2082">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F39906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E648E5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7744ED" w:rsidRPr="007744ED" w14:paraId="413B6A39" w14:textId="77777777" w:rsidTr="00FF2082">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8403D2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376D7A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5AB82F0B" w14:textId="77777777" w:rsidR="007744ED" w:rsidRPr="007744ED" w:rsidRDefault="007744ED" w:rsidP="007744ED">
      <w:pPr>
        <w:pStyle w:val="ListParagraph"/>
        <w:spacing w:before="120" w:after="0" w:line="240" w:lineRule="auto"/>
        <w:jc w:val="both"/>
        <w:rPr>
          <w:rFonts w:ascii="Times New Roman" w:eastAsia="Times New Roman" w:hAnsi="Times New Roman" w:cs="Times New Roman"/>
          <w:sz w:val="24"/>
          <w:szCs w:val="24"/>
          <w:lang w:eastAsia="hr-HR"/>
        </w:rPr>
      </w:pPr>
    </w:p>
    <w:p w14:paraId="4745F5F3" w14:textId="48A77173" w:rsidR="007744ED" w:rsidRPr="007744ED" w:rsidRDefault="007744ED" w:rsidP="008B3F85">
      <w:pPr>
        <w:spacing w:before="120" w:after="12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2.2. Omogućiti dobivanje osnovne humanitarne pomoći osobama u tranzitu</w:t>
      </w:r>
    </w:p>
    <w:tbl>
      <w:tblPr>
        <w:tblW w:w="0" w:type="auto"/>
        <w:tblCellMar>
          <w:top w:w="15" w:type="dxa"/>
          <w:left w:w="15" w:type="dxa"/>
          <w:bottom w:w="15" w:type="dxa"/>
          <w:right w:w="15" w:type="dxa"/>
        </w:tblCellMar>
        <w:tblLook w:val="04A0" w:firstRow="1" w:lastRow="0" w:firstColumn="1" w:lastColumn="0" w:noHBand="0" w:noVBand="1"/>
      </w:tblPr>
      <w:tblGrid>
        <w:gridCol w:w="1347"/>
        <w:gridCol w:w="7715"/>
      </w:tblGrid>
      <w:tr w:rsidR="007744ED" w:rsidRPr="007744ED" w14:paraId="646680C4" w14:textId="77777777" w:rsidTr="00FF2082">
        <w:tc>
          <w:tcPr>
            <w:tcW w:w="1347"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61F93BF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2.2.1.</w:t>
            </w:r>
          </w:p>
        </w:tc>
        <w:tc>
          <w:tcPr>
            <w:tcW w:w="7715"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317EB15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Pružanje humanitarne pomoći u slučaju većeg broja priljeva migranata</w:t>
            </w:r>
          </w:p>
        </w:tc>
      </w:tr>
      <w:tr w:rsidR="007744ED" w:rsidRPr="007744ED" w14:paraId="378B1731" w14:textId="77777777" w:rsidTr="00FF2082">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B66CC7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lastRenderedPageBreak/>
              <w:t>Aktivnosti:</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1BE2B2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Osigurati pomoć migrantima u smislu omogućavanja dobivanja toplog obroka, obavljanje higijene, bazične trijaže i ovisno o godišnjem dobu zaštitu od ekstremnih vremenskih uvjeta</w:t>
            </w:r>
          </w:p>
        </w:tc>
      </w:tr>
      <w:tr w:rsidR="007744ED" w:rsidRPr="007744ED" w14:paraId="6B49091B" w14:textId="77777777" w:rsidTr="00FF2082">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E05955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73EB23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 Gradski ured za mjesnu samoupravu, civilnu zaštitu i sigurnost, Gradski ured za socijalnu zaštitu, zdravstvo, branitelje i osobe s invaliditetom</w:t>
            </w:r>
          </w:p>
        </w:tc>
      </w:tr>
      <w:tr w:rsidR="007744ED" w:rsidRPr="007744ED" w14:paraId="5C344A33" w14:textId="77777777" w:rsidTr="00FF2082">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BEF321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260875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7744ED" w:rsidRPr="007744ED" w14:paraId="2006375D" w14:textId="77777777" w:rsidTr="00FF2082">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D0F789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5913E0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Omogućeno dobivanje toplog obroka, osigurana mogućnost obavljanja higijene i dobivanja hitne medicinske pomoći za osobe u tranzitu kao i zaštitu od ekstremnih vremenskih uvjeta</w:t>
            </w:r>
          </w:p>
        </w:tc>
      </w:tr>
      <w:tr w:rsidR="007744ED" w:rsidRPr="007744ED" w14:paraId="06479ED0" w14:textId="77777777" w:rsidTr="00FF2082">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986BEE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15789A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7744ED" w:rsidRPr="007744ED" w14:paraId="0DE9A03E" w14:textId="77777777" w:rsidTr="00FF2082">
        <w:tc>
          <w:tcPr>
            <w:tcW w:w="1347"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4A4435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715"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CB7454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58632141" w14:textId="77777777" w:rsidR="007744ED" w:rsidRPr="007744ED" w:rsidRDefault="007744ED" w:rsidP="007744ED">
      <w:pPr>
        <w:shd w:val="clear" w:color="auto" w:fill="FFFFFF"/>
        <w:spacing w:after="120" w:line="300" w:lineRule="atLeast"/>
        <w:jc w:val="both"/>
        <w:rPr>
          <w:rFonts w:ascii="Times New Roman" w:eastAsia="Times New Roman" w:hAnsi="Times New Roman" w:cs="Times New Roman"/>
          <w:sz w:val="24"/>
          <w:szCs w:val="24"/>
          <w:lang w:eastAsia="hr-HR"/>
        </w:rPr>
      </w:pPr>
    </w:p>
    <w:p w14:paraId="52136943" w14:textId="22CA3795" w:rsidR="00157A43" w:rsidRPr="00C8197B" w:rsidRDefault="007744ED" w:rsidP="00C8197B">
      <w:pPr>
        <w:pStyle w:val="Heading2"/>
        <w:numPr>
          <w:ilvl w:val="0"/>
          <w:numId w:val="15"/>
        </w:numPr>
        <w:rPr>
          <w:rFonts w:ascii="Times New Roman" w:eastAsia="Times New Roman" w:hAnsi="Times New Roman" w:cs="Times New Roman"/>
          <w:b/>
          <w:color w:val="auto"/>
          <w:sz w:val="24"/>
          <w:szCs w:val="24"/>
          <w:lang w:eastAsia="hr-HR"/>
        </w:rPr>
      </w:pPr>
      <w:bookmarkStart w:id="6" w:name="_Toc131405568"/>
      <w:r w:rsidRPr="00C8197B">
        <w:rPr>
          <w:rFonts w:ascii="Times New Roman" w:eastAsia="Times New Roman" w:hAnsi="Times New Roman" w:cs="Times New Roman"/>
          <w:b/>
          <w:color w:val="auto"/>
          <w:sz w:val="24"/>
          <w:szCs w:val="24"/>
          <w:lang w:eastAsia="hr-HR"/>
        </w:rPr>
        <w:t>UČENJE JEZIKA I OBRAZOVANJE</w:t>
      </w:r>
      <w:bookmarkEnd w:id="6"/>
    </w:p>
    <w:p w14:paraId="1654A6D2" w14:textId="77777777" w:rsidR="007744ED" w:rsidRPr="007744ED" w:rsidRDefault="007744ED" w:rsidP="008B3F85">
      <w:pPr>
        <w:spacing w:before="120" w:after="12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3.1. Pratiti ostvarivanje prava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na uključivanje u odgojno-obrazovni sustav u Gradu Zagrebu</w:t>
      </w: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78B58C95" w14:textId="77777777" w:rsidTr="008B3F85">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489089A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3.1.1.</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6BFD8A75" w14:textId="4D154C9C"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Izrada evidencije o broju djece tražitelja</w:t>
            </w:r>
            <w:r w:rsidR="00754263">
              <w:rPr>
                <w:rFonts w:ascii="Times New Roman" w:eastAsia="Times New Roman" w:hAnsi="Times New Roman" w:cs="Times New Roman"/>
                <w:b/>
                <w:bCs/>
                <w:sz w:val="24"/>
                <w:szCs w:val="24"/>
                <w:lang w:eastAsia="hr-HR"/>
              </w:rPr>
              <w:t>/</w:t>
            </w:r>
            <w:proofErr w:type="spellStart"/>
            <w:r w:rsidR="00754263">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djece kojoj je odobrena međunarodna ili privremena zaštita uključene u sustav odgoja i obrazovanja na području Grada Zagreba</w:t>
            </w:r>
          </w:p>
        </w:tc>
      </w:tr>
      <w:tr w:rsidR="00E255CB" w:rsidRPr="007744ED" w14:paraId="0EB95163" w14:textId="77777777" w:rsidTr="008B3F85">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7DF277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6FACDE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Prikupljanje podataka iskazanih po spolu i vođenje evidencije o broju djece upisane u gradske dječje vrtiće te osnovne i srednje škole na području Grada Zagreba; prikupljanje podatka iskazanih po spolu i vođenje evidencije o broju djece koja sudjeluju u programu odgoja i obrazovanja u gradskim dječjim vrtićima i školama na području Grada Zagreba</w:t>
            </w:r>
          </w:p>
        </w:tc>
      </w:tr>
      <w:tr w:rsidR="00E255CB" w:rsidRPr="007744ED" w14:paraId="04BE2042" w14:textId="77777777" w:rsidTr="008B3F85">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674073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C4601C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obrazovanje, sport i mlade</w:t>
            </w:r>
          </w:p>
        </w:tc>
      </w:tr>
      <w:tr w:rsidR="00E255CB" w:rsidRPr="007744ED" w14:paraId="41934311" w14:textId="77777777" w:rsidTr="008B3F85">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CE840F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5113E6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Predškolske ustanove Grada Zagreba te osnovnoškolske i srednjoškolske odgojno-obrazovne ustanove Grada Zagreba</w:t>
            </w:r>
          </w:p>
        </w:tc>
      </w:tr>
      <w:tr w:rsidR="00E255CB" w:rsidRPr="007744ED" w14:paraId="6A1E0630" w14:textId="77777777" w:rsidTr="008B3F85">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980BA9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6A84184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8A3AC8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Prikupljeni podaci iskazani po spolu o broju upisane djece u gradske dječje vrtiće te osnovne i srednje škole na području Grada Zagreba; prikupljeni podaci iskazani po spolu o broju djece koja sudjeluju u programu odgoja i obrazovanja u gradskim dječjim vrtićima te osnovnim i srednjim školama na području Grada Zagreba</w:t>
            </w:r>
          </w:p>
        </w:tc>
      </w:tr>
      <w:tr w:rsidR="00E255CB" w:rsidRPr="007744ED" w14:paraId="7374B8B1" w14:textId="77777777" w:rsidTr="008B3F85">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CE04F2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44984B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4CE7706A" w14:textId="77777777" w:rsidTr="008B3F85">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FDE4D3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E444A6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65D07D6E"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p w14:paraId="0A68C685" w14:textId="77777777" w:rsidR="007744ED" w:rsidRPr="007744ED" w:rsidRDefault="007744ED" w:rsidP="007744ED">
      <w:pPr>
        <w:spacing w:before="120"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lastRenderedPageBreak/>
        <w:t>Cilj 3.2. Olakšati pristup odgoju i obrazovanju tražiteljima/</w:t>
      </w:r>
      <w:proofErr w:type="spellStart"/>
      <w:r w:rsidRPr="007744ED">
        <w:rPr>
          <w:rFonts w:ascii="Times New Roman" w:eastAsia="Times New Roman" w:hAnsi="Times New Roman" w:cs="Times New Roman"/>
          <w:sz w:val="24"/>
          <w:szCs w:val="24"/>
          <w:lang w:eastAsia="hr-HR"/>
        </w:rPr>
        <w:t>cama</w:t>
      </w:r>
      <w:proofErr w:type="spellEnd"/>
      <w:r w:rsidRPr="007744ED">
        <w:rPr>
          <w:rFonts w:ascii="Times New Roman" w:eastAsia="Times New Roman" w:hAnsi="Times New Roman" w:cs="Times New Roman"/>
          <w:sz w:val="24"/>
          <w:szCs w:val="24"/>
          <w:lang w:eastAsia="hr-HR"/>
        </w:rPr>
        <w:t xml:space="preserve"> međunarodne zaštite, osobama kojima je odobrena međunarodna ili privremena zaštita sukladno pravima i obvezama propisanim Zakonom o međunarodnoj i privremenoj zaštiti</w:t>
      </w: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11F4627E"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7094A2D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3.2.1.</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1374F9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Davanje odobrenja za smanjenje ili oslobađanje od obveze sudjelovanja u cijeni redovitog programa ranog i predškolskog odgoja i obrazovanja u gradskim dječjim vrtićima te u cijeni produženog boravka školske djece za roditelje ili skrbnike djeteta tražitelja međunarodne zaštite, djeteta pod međunarodnom zaštitom ili privremenom zaštitom </w:t>
            </w:r>
          </w:p>
        </w:tc>
      </w:tr>
      <w:tr w:rsidR="00E255CB" w:rsidRPr="007744ED" w14:paraId="4CEE8A2C"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773361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9EE1027" w14:textId="5868E6F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Prihvaćanje preporuka Centra za socijalnu skrb Zagreb, podružnica prema mjestu prebivališta, za upis djeteta u gradsk</w:t>
            </w:r>
            <w:r w:rsidR="00754263">
              <w:rPr>
                <w:rFonts w:ascii="Times New Roman" w:eastAsia="Times New Roman" w:hAnsi="Times New Roman" w:cs="Times New Roman"/>
                <w:sz w:val="24"/>
                <w:szCs w:val="24"/>
                <w:lang w:eastAsia="hr-HR"/>
              </w:rPr>
              <w:t>e</w:t>
            </w:r>
            <w:r w:rsidRPr="007744ED">
              <w:rPr>
                <w:rFonts w:ascii="Times New Roman" w:eastAsia="Times New Roman" w:hAnsi="Times New Roman" w:cs="Times New Roman"/>
                <w:sz w:val="24"/>
                <w:szCs w:val="24"/>
                <w:lang w:eastAsia="hr-HR"/>
              </w:rPr>
              <w:t xml:space="preserve"> dječje vrtiće; prihvaćanje preporuka Centra za socijalnu skrb Zagreb, podružnica prema mjestu prebivališta, za smanjenje ili oslobađanje od obveze sudjelovanja u cijeni redovitog programa ranog i predškolskog odgoja i obrazovanja u gradskim dječjim vrtićima te u cijeni produženog boravka školske djece, za roditelje ili skrbnike djeteta tražitelja međunarodne zaštite, djeteta kojem je odobrena međunarodna zaštita ili privremena zaštita</w:t>
            </w:r>
          </w:p>
        </w:tc>
      </w:tr>
      <w:tr w:rsidR="00E255CB" w:rsidRPr="007744ED" w14:paraId="538B7BE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637AA4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08D308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obrazovanje, sport i mlade</w:t>
            </w:r>
          </w:p>
        </w:tc>
      </w:tr>
      <w:tr w:rsidR="00E255CB" w:rsidRPr="007744ED" w14:paraId="0A37CBB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91CB34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D17197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Predškolske ustanove Grada Zagreba te osnovnoškolske i srednjoškolske odgojno-obrazovne ustanove Grada Zagreba</w:t>
            </w:r>
          </w:p>
        </w:tc>
      </w:tr>
      <w:tr w:rsidR="00E255CB" w:rsidRPr="007744ED" w14:paraId="360AC34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98DC4E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6EC8957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01A8FC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prihvaćenih preporuka za upis djece; broj djece koja su upisana u gradske dječje vrtiće čiji su roditelji ili skrbnici oslobođeni sudjelovanja u cijeni redovitog programa; broj djece koja su upisana u osnovne škole čiji su roditelji ili skrbnici oslobođeni sudjelovanja u cijeni produženog boravka</w:t>
            </w:r>
          </w:p>
        </w:tc>
      </w:tr>
      <w:tr w:rsidR="00E255CB" w:rsidRPr="007744ED" w14:paraId="2769E90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5F12EB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098F7D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15E3FD0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51C675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DB4386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666E4E21"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34E96ABE"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30B8335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3.2.2.</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2597356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Omogućavanje pohađanja pripremne i dopunske nastave za učenike/</w:t>
            </w:r>
            <w:proofErr w:type="spellStart"/>
            <w:r w:rsidRPr="007744ED">
              <w:rPr>
                <w:rFonts w:ascii="Times New Roman" w:eastAsia="Times New Roman" w:hAnsi="Times New Roman" w:cs="Times New Roman"/>
                <w:b/>
                <w:bCs/>
                <w:sz w:val="24"/>
                <w:szCs w:val="24"/>
                <w:lang w:eastAsia="hr-HR"/>
              </w:rPr>
              <w:t>ce</w:t>
            </w:r>
            <w:proofErr w:type="spellEnd"/>
            <w:r w:rsidRPr="007744ED">
              <w:rPr>
                <w:rFonts w:ascii="Times New Roman" w:eastAsia="Times New Roman" w:hAnsi="Times New Roman" w:cs="Times New Roman"/>
                <w:b/>
                <w:bCs/>
                <w:sz w:val="24"/>
                <w:szCs w:val="24"/>
                <w:lang w:eastAsia="hr-HR"/>
              </w:rPr>
              <w:t xml:space="preserve"> osnovnih i srednjih škola koji ne znaju ili nedostatno znaju hrvatski jezik</w:t>
            </w:r>
          </w:p>
        </w:tc>
      </w:tr>
      <w:tr w:rsidR="00E255CB" w:rsidRPr="007744ED" w14:paraId="303C1E7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9B0D42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FC9152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Donošenje odluka o uključivanju učenika/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u pripremnu ili dopunsku nastavu na temelju mišljenja stručnog povjerenstva škole sukladno članku 4. stavku 5. Pravilnika  o provođenju pripremne i dopunske nastave za učenike koji ne znaju ili nedostatno znaju hrvatski jezik i nastave materinskoga jezika i kulture države podrijetla učenika (Narodne novine 15/13)</w:t>
            </w:r>
          </w:p>
        </w:tc>
      </w:tr>
      <w:tr w:rsidR="00E255CB" w:rsidRPr="007744ED" w14:paraId="254D47A6"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D6919F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415D9B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obrazovanje, sport i mlade</w:t>
            </w:r>
          </w:p>
        </w:tc>
      </w:tr>
      <w:tr w:rsidR="00E255CB" w:rsidRPr="007744ED" w14:paraId="0D80C76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0C277C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F7B052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Osnovnoškolske i srednjoškolske odgojno-obrazovne ustanove Grada Zagreba</w:t>
            </w:r>
          </w:p>
        </w:tc>
      </w:tr>
      <w:tr w:rsidR="00E255CB" w:rsidRPr="007744ED" w14:paraId="7ECB7D5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06DF93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35FF253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843DEE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donesenih odluka o uključivanju učenika/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tražitelja međunarodne zaštite, učenika/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kojima je odobrena međunarodna ili privremena zaštita u pripremnu ili dopunsku nastavu na temelju mišljenja stručnog povjerenstva škole; broj učenika/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uključenih u pripremnu i dopunsku nastavu</w:t>
            </w:r>
          </w:p>
        </w:tc>
      </w:tr>
      <w:tr w:rsidR="00E255CB" w:rsidRPr="007744ED" w14:paraId="0EAFE2D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F95482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lastRenderedPageBreak/>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CFCF0D4" w14:textId="5BA295E8" w:rsidR="007744ED" w:rsidRPr="007744ED" w:rsidRDefault="00754263"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08DCD7C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C9EF6D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970D65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1B4F8C6C"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0F349527"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55CAC08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3.2.3.</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5E481AAF" w14:textId="6E099088"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P</w:t>
            </w:r>
            <w:r w:rsidR="00E74171">
              <w:rPr>
                <w:rFonts w:ascii="Times New Roman" w:eastAsia="Times New Roman" w:hAnsi="Times New Roman" w:cs="Times New Roman"/>
                <w:b/>
                <w:bCs/>
                <w:sz w:val="24"/>
                <w:szCs w:val="24"/>
                <w:lang w:eastAsia="hr-HR"/>
              </w:rPr>
              <w:t>rovedba pi</w:t>
            </w:r>
            <w:r w:rsidRPr="007744ED">
              <w:rPr>
                <w:rFonts w:ascii="Times New Roman" w:eastAsia="Times New Roman" w:hAnsi="Times New Roman" w:cs="Times New Roman"/>
                <w:b/>
                <w:bCs/>
                <w:sz w:val="24"/>
                <w:szCs w:val="24"/>
                <w:lang w:eastAsia="hr-HR"/>
              </w:rPr>
              <w:t>lot projekt</w:t>
            </w:r>
            <w:r w:rsidR="00E74171">
              <w:rPr>
                <w:rFonts w:ascii="Times New Roman" w:eastAsia="Times New Roman" w:hAnsi="Times New Roman" w:cs="Times New Roman"/>
                <w:b/>
                <w:bCs/>
                <w:sz w:val="24"/>
                <w:szCs w:val="24"/>
                <w:lang w:eastAsia="hr-HR"/>
              </w:rPr>
              <w:t>a davanja potpora obrazovanju</w:t>
            </w:r>
            <w:r w:rsidRPr="007744ED">
              <w:rPr>
                <w:rFonts w:ascii="Times New Roman" w:eastAsia="Times New Roman" w:hAnsi="Times New Roman" w:cs="Times New Roman"/>
                <w:b/>
                <w:bCs/>
                <w:sz w:val="24"/>
                <w:szCs w:val="24"/>
                <w:lang w:eastAsia="hr-HR"/>
              </w:rPr>
              <w:t xml:space="preserve"> učeni</w:t>
            </w:r>
            <w:r w:rsidR="00E74171">
              <w:rPr>
                <w:rFonts w:ascii="Times New Roman" w:eastAsia="Times New Roman" w:hAnsi="Times New Roman" w:cs="Times New Roman"/>
                <w:b/>
                <w:bCs/>
                <w:sz w:val="24"/>
                <w:szCs w:val="24"/>
                <w:lang w:eastAsia="hr-HR"/>
              </w:rPr>
              <w:t>ka</w:t>
            </w:r>
            <w:r w:rsidRPr="007744ED">
              <w:rPr>
                <w:rFonts w:ascii="Times New Roman" w:eastAsia="Times New Roman" w:hAnsi="Times New Roman" w:cs="Times New Roman"/>
                <w:b/>
                <w:bCs/>
                <w:sz w:val="24"/>
                <w:szCs w:val="24"/>
                <w:lang w:eastAsia="hr-HR"/>
              </w:rPr>
              <w:t>/</w:t>
            </w:r>
            <w:proofErr w:type="spellStart"/>
            <w:r w:rsidR="00E74171">
              <w:rPr>
                <w:rFonts w:ascii="Times New Roman" w:eastAsia="Times New Roman" w:hAnsi="Times New Roman" w:cs="Times New Roman"/>
                <w:b/>
                <w:bCs/>
                <w:sz w:val="24"/>
                <w:szCs w:val="24"/>
                <w:lang w:eastAsia="hr-HR"/>
              </w:rPr>
              <w:t>ca</w:t>
            </w:r>
            <w:proofErr w:type="spellEnd"/>
            <w:r w:rsidRPr="007744ED">
              <w:rPr>
                <w:rFonts w:ascii="Times New Roman" w:eastAsia="Times New Roman" w:hAnsi="Times New Roman" w:cs="Times New Roman"/>
                <w:b/>
                <w:bCs/>
                <w:sz w:val="24"/>
                <w:szCs w:val="24"/>
                <w:lang w:eastAsia="hr-HR"/>
              </w:rPr>
              <w:t xml:space="preserve"> i studen</w:t>
            </w:r>
            <w:r w:rsidR="00E74171">
              <w:rPr>
                <w:rFonts w:ascii="Times New Roman" w:eastAsia="Times New Roman" w:hAnsi="Times New Roman" w:cs="Times New Roman"/>
                <w:b/>
                <w:bCs/>
                <w:sz w:val="24"/>
                <w:szCs w:val="24"/>
                <w:lang w:eastAsia="hr-HR"/>
              </w:rPr>
              <w:t>a</w:t>
            </w:r>
            <w:r w:rsidRPr="007744ED">
              <w:rPr>
                <w:rFonts w:ascii="Times New Roman" w:eastAsia="Times New Roman" w:hAnsi="Times New Roman" w:cs="Times New Roman"/>
                <w:b/>
                <w:bCs/>
                <w:sz w:val="24"/>
                <w:szCs w:val="24"/>
                <w:lang w:eastAsia="hr-HR"/>
              </w:rPr>
              <w:t>t</w:t>
            </w:r>
            <w:r w:rsidR="00E74171">
              <w:rPr>
                <w:rFonts w:ascii="Times New Roman" w:eastAsia="Times New Roman" w:hAnsi="Times New Roman" w:cs="Times New Roman"/>
                <w:b/>
                <w:bCs/>
                <w:sz w:val="24"/>
                <w:szCs w:val="24"/>
                <w:lang w:eastAsia="hr-HR"/>
              </w:rPr>
              <w:t>a</w:t>
            </w:r>
            <w:r w:rsidRPr="007744ED">
              <w:rPr>
                <w:rFonts w:ascii="Times New Roman" w:eastAsia="Times New Roman" w:hAnsi="Times New Roman" w:cs="Times New Roman"/>
                <w:b/>
                <w:bCs/>
                <w:sz w:val="24"/>
                <w:szCs w:val="24"/>
                <w:lang w:eastAsia="hr-HR"/>
              </w:rPr>
              <w:t>/</w:t>
            </w:r>
            <w:proofErr w:type="spellStart"/>
            <w:r w:rsidR="00E74171">
              <w:rPr>
                <w:rFonts w:ascii="Times New Roman" w:eastAsia="Times New Roman" w:hAnsi="Times New Roman" w:cs="Times New Roman"/>
                <w:b/>
                <w:bCs/>
                <w:sz w:val="24"/>
                <w:szCs w:val="24"/>
                <w:lang w:eastAsia="hr-HR"/>
              </w:rPr>
              <w:t>i</w:t>
            </w:r>
            <w:r w:rsidRPr="007744ED">
              <w:rPr>
                <w:rFonts w:ascii="Times New Roman" w:eastAsia="Times New Roman" w:hAnsi="Times New Roman" w:cs="Times New Roman"/>
                <w:b/>
                <w:bCs/>
                <w:sz w:val="24"/>
                <w:szCs w:val="24"/>
                <w:lang w:eastAsia="hr-HR"/>
              </w:rPr>
              <w:t>ca</w:t>
            </w:r>
            <w:proofErr w:type="spellEnd"/>
            <w:r w:rsidRPr="007744ED">
              <w:rPr>
                <w:rFonts w:ascii="Times New Roman" w:eastAsia="Times New Roman" w:hAnsi="Times New Roman" w:cs="Times New Roman"/>
                <w:b/>
                <w:bCs/>
                <w:sz w:val="24"/>
                <w:szCs w:val="24"/>
                <w:lang w:eastAsia="hr-HR"/>
              </w:rPr>
              <w:t xml:space="preserve"> kojima je odobrena međunarodna ili  privremena zaštita koji</w:t>
            </w:r>
            <w:r w:rsidR="00E74171">
              <w:rPr>
                <w:rFonts w:ascii="Times New Roman" w:eastAsia="Times New Roman" w:hAnsi="Times New Roman" w:cs="Times New Roman"/>
                <w:b/>
                <w:bCs/>
                <w:sz w:val="24"/>
                <w:szCs w:val="24"/>
                <w:lang w:eastAsia="hr-HR"/>
              </w:rPr>
              <w:t>/e</w:t>
            </w:r>
            <w:r w:rsidRPr="007744ED">
              <w:rPr>
                <w:rFonts w:ascii="Times New Roman" w:eastAsia="Times New Roman" w:hAnsi="Times New Roman" w:cs="Times New Roman"/>
                <w:b/>
                <w:bCs/>
                <w:sz w:val="24"/>
                <w:szCs w:val="24"/>
                <w:lang w:eastAsia="hr-HR"/>
              </w:rPr>
              <w:t xml:space="preserve"> polaze srednjoškolske ustanove i ustanove visokog obrazovanja na području Grada Zagreba</w:t>
            </w:r>
          </w:p>
        </w:tc>
      </w:tr>
      <w:tr w:rsidR="00E255CB" w:rsidRPr="007744ED" w14:paraId="4D667153"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F4AAA0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E696C24" w14:textId="3C5D1250"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Raspisivanje javnog poziva za </w:t>
            </w:r>
            <w:r w:rsidR="00E74171">
              <w:rPr>
                <w:rFonts w:ascii="Times New Roman" w:eastAsia="Times New Roman" w:hAnsi="Times New Roman" w:cs="Times New Roman"/>
                <w:sz w:val="24"/>
                <w:szCs w:val="24"/>
                <w:lang w:eastAsia="hr-HR"/>
              </w:rPr>
              <w:t>davanje potpore obrazovanju</w:t>
            </w:r>
            <w:r w:rsidRPr="007744ED">
              <w:rPr>
                <w:rFonts w:ascii="Times New Roman" w:eastAsia="Times New Roman" w:hAnsi="Times New Roman" w:cs="Times New Roman"/>
                <w:sz w:val="24"/>
                <w:szCs w:val="24"/>
                <w:lang w:eastAsia="hr-HR"/>
              </w:rPr>
              <w:t xml:space="preserve"> učenik</w:t>
            </w:r>
            <w:r w:rsidR="00E74171">
              <w:rPr>
                <w:rFonts w:ascii="Times New Roman" w:eastAsia="Times New Roman" w:hAnsi="Times New Roman" w:cs="Times New Roman"/>
                <w:sz w:val="24"/>
                <w:szCs w:val="24"/>
                <w:lang w:eastAsia="hr-HR"/>
              </w:rPr>
              <w:t>a</w:t>
            </w:r>
            <w:r w:rsidRPr="007744ED">
              <w:rPr>
                <w:rFonts w:ascii="Times New Roman" w:eastAsia="Times New Roman" w:hAnsi="Times New Roman" w:cs="Times New Roman"/>
                <w:sz w:val="24"/>
                <w:szCs w:val="24"/>
                <w:lang w:eastAsia="hr-HR"/>
              </w:rPr>
              <w:t>/</w:t>
            </w:r>
            <w:proofErr w:type="spellStart"/>
            <w:r w:rsidRPr="007744ED">
              <w:rPr>
                <w:rFonts w:ascii="Times New Roman" w:eastAsia="Times New Roman" w:hAnsi="Times New Roman" w:cs="Times New Roman"/>
                <w:sz w:val="24"/>
                <w:szCs w:val="24"/>
                <w:lang w:eastAsia="hr-HR"/>
              </w:rPr>
              <w:t>c</w:t>
            </w:r>
            <w:r w:rsidR="00E74171">
              <w:rPr>
                <w:rFonts w:ascii="Times New Roman" w:eastAsia="Times New Roman" w:hAnsi="Times New Roman" w:cs="Times New Roman"/>
                <w:sz w:val="24"/>
                <w:szCs w:val="24"/>
                <w:lang w:eastAsia="hr-HR"/>
              </w:rPr>
              <w:t>a</w:t>
            </w:r>
            <w:proofErr w:type="spellEnd"/>
            <w:r w:rsidRPr="007744ED">
              <w:rPr>
                <w:rFonts w:ascii="Times New Roman" w:eastAsia="Times New Roman" w:hAnsi="Times New Roman" w:cs="Times New Roman"/>
                <w:sz w:val="24"/>
                <w:szCs w:val="24"/>
                <w:lang w:eastAsia="hr-HR"/>
              </w:rPr>
              <w:t xml:space="preserve"> srednjih škola i studen</w:t>
            </w:r>
            <w:r w:rsidR="005E3C0C">
              <w:rPr>
                <w:rFonts w:ascii="Times New Roman" w:eastAsia="Times New Roman" w:hAnsi="Times New Roman" w:cs="Times New Roman"/>
                <w:sz w:val="24"/>
                <w:szCs w:val="24"/>
                <w:lang w:eastAsia="hr-HR"/>
              </w:rPr>
              <w:t>a</w:t>
            </w:r>
            <w:r w:rsidRPr="007744ED">
              <w:rPr>
                <w:rFonts w:ascii="Times New Roman" w:eastAsia="Times New Roman" w:hAnsi="Times New Roman" w:cs="Times New Roman"/>
                <w:sz w:val="24"/>
                <w:szCs w:val="24"/>
                <w:lang w:eastAsia="hr-HR"/>
              </w:rPr>
              <w:t>t</w:t>
            </w:r>
            <w:r w:rsidR="005E3C0C">
              <w:rPr>
                <w:rFonts w:ascii="Times New Roman" w:eastAsia="Times New Roman" w:hAnsi="Times New Roman" w:cs="Times New Roman"/>
                <w:sz w:val="24"/>
                <w:szCs w:val="24"/>
                <w:lang w:eastAsia="hr-HR"/>
              </w:rPr>
              <w:t>a</w:t>
            </w:r>
            <w:r w:rsidRPr="007744ED">
              <w:rPr>
                <w:rFonts w:ascii="Times New Roman" w:eastAsia="Times New Roman" w:hAnsi="Times New Roman" w:cs="Times New Roman"/>
                <w:sz w:val="24"/>
                <w:szCs w:val="24"/>
                <w:lang w:eastAsia="hr-HR"/>
              </w:rPr>
              <w:t>/</w:t>
            </w:r>
            <w:proofErr w:type="spellStart"/>
            <w:r w:rsidRPr="007744ED">
              <w:rPr>
                <w:rFonts w:ascii="Times New Roman" w:eastAsia="Times New Roman" w:hAnsi="Times New Roman" w:cs="Times New Roman"/>
                <w:sz w:val="24"/>
                <w:szCs w:val="24"/>
                <w:lang w:eastAsia="hr-HR"/>
              </w:rPr>
              <w:t>ic</w:t>
            </w:r>
            <w:r w:rsidR="005E3C0C">
              <w:rPr>
                <w:rFonts w:ascii="Times New Roman" w:eastAsia="Times New Roman" w:hAnsi="Times New Roman" w:cs="Times New Roman"/>
                <w:sz w:val="24"/>
                <w:szCs w:val="24"/>
                <w:lang w:eastAsia="hr-HR"/>
              </w:rPr>
              <w:t>a</w:t>
            </w:r>
            <w:proofErr w:type="spellEnd"/>
            <w:r w:rsidRPr="007744ED">
              <w:rPr>
                <w:rFonts w:ascii="Times New Roman" w:eastAsia="Times New Roman" w:hAnsi="Times New Roman" w:cs="Times New Roman"/>
                <w:sz w:val="24"/>
                <w:szCs w:val="24"/>
                <w:lang w:eastAsia="hr-HR"/>
              </w:rPr>
              <w:t xml:space="preserve"> kojima je odobrena međunarodna ili privremena zaštita</w:t>
            </w:r>
            <w:r w:rsidR="005E3C0C">
              <w:rPr>
                <w:rFonts w:ascii="Times New Roman" w:eastAsia="Times New Roman" w:hAnsi="Times New Roman" w:cs="Times New Roman"/>
                <w:sz w:val="24"/>
                <w:szCs w:val="24"/>
                <w:lang w:eastAsia="hr-HR"/>
              </w:rPr>
              <w:t>;</w:t>
            </w:r>
            <w:r w:rsidRPr="007744ED">
              <w:rPr>
                <w:rFonts w:ascii="Times New Roman" w:eastAsia="Times New Roman" w:hAnsi="Times New Roman" w:cs="Times New Roman"/>
                <w:sz w:val="24"/>
                <w:szCs w:val="24"/>
                <w:lang w:eastAsia="hr-HR"/>
              </w:rPr>
              <w:t xml:space="preserve"> dodjela </w:t>
            </w:r>
            <w:r w:rsidR="005E3C0C">
              <w:rPr>
                <w:rFonts w:ascii="Times New Roman" w:eastAsia="Times New Roman" w:hAnsi="Times New Roman" w:cs="Times New Roman"/>
                <w:sz w:val="24"/>
                <w:szCs w:val="24"/>
                <w:lang w:eastAsia="hr-HR"/>
              </w:rPr>
              <w:t>potpore obrazovanju</w:t>
            </w:r>
          </w:p>
        </w:tc>
      </w:tr>
      <w:tr w:rsidR="00E255CB" w:rsidRPr="007744ED" w14:paraId="16BE205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E166B9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D2A9C6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socijalnu zaštitu, zdravstvo, branitelje i osobe s invaliditetom</w:t>
            </w:r>
          </w:p>
        </w:tc>
      </w:tr>
      <w:tr w:rsidR="00E255CB" w:rsidRPr="007744ED" w14:paraId="6DDD7918"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6EA664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39622A4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5FD9F86" w14:textId="2F0DFEFC"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Raspisan javni poziv za </w:t>
            </w:r>
            <w:r w:rsidR="005E3C0C">
              <w:rPr>
                <w:rFonts w:ascii="Times New Roman" w:eastAsia="Times New Roman" w:hAnsi="Times New Roman" w:cs="Times New Roman"/>
                <w:sz w:val="24"/>
                <w:szCs w:val="24"/>
                <w:lang w:eastAsia="hr-HR"/>
              </w:rPr>
              <w:t>davanje potpore obrazovanju</w:t>
            </w:r>
            <w:r w:rsidR="005E3C0C" w:rsidRPr="007744ED">
              <w:rPr>
                <w:rFonts w:ascii="Times New Roman" w:eastAsia="Times New Roman" w:hAnsi="Times New Roman" w:cs="Times New Roman"/>
                <w:sz w:val="24"/>
                <w:szCs w:val="24"/>
                <w:lang w:eastAsia="hr-HR"/>
              </w:rPr>
              <w:t xml:space="preserve"> učenik</w:t>
            </w:r>
            <w:r w:rsidR="005E3C0C">
              <w:rPr>
                <w:rFonts w:ascii="Times New Roman" w:eastAsia="Times New Roman" w:hAnsi="Times New Roman" w:cs="Times New Roman"/>
                <w:sz w:val="24"/>
                <w:szCs w:val="24"/>
                <w:lang w:eastAsia="hr-HR"/>
              </w:rPr>
              <w:t>a</w:t>
            </w:r>
            <w:r w:rsidR="005E3C0C" w:rsidRPr="007744ED">
              <w:rPr>
                <w:rFonts w:ascii="Times New Roman" w:eastAsia="Times New Roman" w:hAnsi="Times New Roman" w:cs="Times New Roman"/>
                <w:sz w:val="24"/>
                <w:szCs w:val="24"/>
                <w:lang w:eastAsia="hr-HR"/>
              </w:rPr>
              <w:t>/</w:t>
            </w:r>
            <w:proofErr w:type="spellStart"/>
            <w:r w:rsidR="005E3C0C" w:rsidRPr="007744ED">
              <w:rPr>
                <w:rFonts w:ascii="Times New Roman" w:eastAsia="Times New Roman" w:hAnsi="Times New Roman" w:cs="Times New Roman"/>
                <w:sz w:val="24"/>
                <w:szCs w:val="24"/>
                <w:lang w:eastAsia="hr-HR"/>
              </w:rPr>
              <w:t>c</w:t>
            </w:r>
            <w:r w:rsidR="005E3C0C">
              <w:rPr>
                <w:rFonts w:ascii="Times New Roman" w:eastAsia="Times New Roman" w:hAnsi="Times New Roman" w:cs="Times New Roman"/>
                <w:sz w:val="24"/>
                <w:szCs w:val="24"/>
                <w:lang w:eastAsia="hr-HR"/>
              </w:rPr>
              <w:t>a</w:t>
            </w:r>
            <w:proofErr w:type="spellEnd"/>
            <w:r w:rsidR="005E3C0C" w:rsidRPr="007744ED">
              <w:rPr>
                <w:rFonts w:ascii="Times New Roman" w:eastAsia="Times New Roman" w:hAnsi="Times New Roman" w:cs="Times New Roman"/>
                <w:sz w:val="24"/>
                <w:szCs w:val="24"/>
                <w:lang w:eastAsia="hr-HR"/>
              </w:rPr>
              <w:t xml:space="preserve"> srednjih škola i studen</w:t>
            </w:r>
            <w:r w:rsidR="005E3C0C">
              <w:rPr>
                <w:rFonts w:ascii="Times New Roman" w:eastAsia="Times New Roman" w:hAnsi="Times New Roman" w:cs="Times New Roman"/>
                <w:sz w:val="24"/>
                <w:szCs w:val="24"/>
                <w:lang w:eastAsia="hr-HR"/>
              </w:rPr>
              <w:t>a</w:t>
            </w:r>
            <w:r w:rsidR="005E3C0C" w:rsidRPr="007744ED">
              <w:rPr>
                <w:rFonts w:ascii="Times New Roman" w:eastAsia="Times New Roman" w:hAnsi="Times New Roman" w:cs="Times New Roman"/>
                <w:sz w:val="24"/>
                <w:szCs w:val="24"/>
                <w:lang w:eastAsia="hr-HR"/>
              </w:rPr>
              <w:t>t</w:t>
            </w:r>
            <w:r w:rsidR="005E3C0C">
              <w:rPr>
                <w:rFonts w:ascii="Times New Roman" w:eastAsia="Times New Roman" w:hAnsi="Times New Roman" w:cs="Times New Roman"/>
                <w:sz w:val="24"/>
                <w:szCs w:val="24"/>
                <w:lang w:eastAsia="hr-HR"/>
              </w:rPr>
              <w:t>a</w:t>
            </w:r>
            <w:r w:rsidR="005E3C0C" w:rsidRPr="007744ED">
              <w:rPr>
                <w:rFonts w:ascii="Times New Roman" w:eastAsia="Times New Roman" w:hAnsi="Times New Roman" w:cs="Times New Roman"/>
                <w:sz w:val="24"/>
                <w:szCs w:val="24"/>
                <w:lang w:eastAsia="hr-HR"/>
              </w:rPr>
              <w:t>/</w:t>
            </w:r>
            <w:proofErr w:type="spellStart"/>
            <w:r w:rsidR="005E3C0C" w:rsidRPr="007744ED">
              <w:rPr>
                <w:rFonts w:ascii="Times New Roman" w:eastAsia="Times New Roman" w:hAnsi="Times New Roman" w:cs="Times New Roman"/>
                <w:sz w:val="24"/>
                <w:szCs w:val="24"/>
                <w:lang w:eastAsia="hr-HR"/>
              </w:rPr>
              <w:t>ic</w:t>
            </w:r>
            <w:r w:rsidR="005E3C0C">
              <w:rPr>
                <w:rFonts w:ascii="Times New Roman" w:eastAsia="Times New Roman" w:hAnsi="Times New Roman" w:cs="Times New Roman"/>
                <w:sz w:val="24"/>
                <w:szCs w:val="24"/>
                <w:lang w:eastAsia="hr-HR"/>
              </w:rPr>
              <w:t>a</w:t>
            </w:r>
            <w:proofErr w:type="spellEnd"/>
            <w:r w:rsidR="005E3C0C" w:rsidRPr="007744ED">
              <w:rPr>
                <w:rFonts w:ascii="Times New Roman" w:eastAsia="Times New Roman" w:hAnsi="Times New Roman" w:cs="Times New Roman"/>
                <w:sz w:val="24"/>
                <w:szCs w:val="24"/>
                <w:lang w:eastAsia="hr-HR"/>
              </w:rPr>
              <w:t xml:space="preserve"> kojima je odobrena međunarodna ili privremena zaštita</w:t>
            </w:r>
            <w:r w:rsidRPr="007744ED">
              <w:rPr>
                <w:rFonts w:ascii="Times New Roman" w:eastAsia="Times New Roman" w:hAnsi="Times New Roman" w:cs="Times New Roman"/>
                <w:sz w:val="24"/>
                <w:szCs w:val="24"/>
                <w:lang w:eastAsia="hr-HR"/>
              </w:rPr>
              <w:t xml:space="preserve">; broj </w:t>
            </w:r>
            <w:r w:rsidR="005E3C0C">
              <w:rPr>
                <w:rFonts w:ascii="Times New Roman" w:eastAsia="Times New Roman" w:hAnsi="Times New Roman" w:cs="Times New Roman"/>
                <w:sz w:val="24"/>
                <w:szCs w:val="24"/>
                <w:lang w:eastAsia="hr-HR"/>
              </w:rPr>
              <w:t>dodijeljenih potpora</w:t>
            </w:r>
            <w:r w:rsidRPr="007744ED">
              <w:rPr>
                <w:rFonts w:ascii="Times New Roman" w:eastAsia="Times New Roman" w:hAnsi="Times New Roman" w:cs="Times New Roman"/>
                <w:sz w:val="24"/>
                <w:szCs w:val="24"/>
                <w:lang w:eastAsia="hr-HR"/>
              </w:rPr>
              <w:t xml:space="preserve"> učenicima/ama i studentima/</w:t>
            </w:r>
            <w:proofErr w:type="spellStart"/>
            <w:r w:rsidRPr="007744ED">
              <w:rPr>
                <w:rFonts w:ascii="Times New Roman" w:eastAsia="Times New Roman" w:hAnsi="Times New Roman" w:cs="Times New Roman"/>
                <w:sz w:val="24"/>
                <w:szCs w:val="24"/>
                <w:lang w:eastAsia="hr-HR"/>
              </w:rPr>
              <w:t>cama</w:t>
            </w:r>
            <w:proofErr w:type="spellEnd"/>
            <w:r w:rsidRPr="007744ED">
              <w:rPr>
                <w:rFonts w:ascii="Times New Roman" w:eastAsia="Times New Roman" w:hAnsi="Times New Roman" w:cs="Times New Roman"/>
                <w:sz w:val="24"/>
                <w:szCs w:val="24"/>
                <w:lang w:eastAsia="hr-HR"/>
              </w:rPr>
              <w:t xml:space="preserve"> kojima je odobrena međunarodna ili privremena zaštita, a koji polaze obrazovne ustanove na području Grada Zagreba</w:t>
            </w:r>
          </w:p>
        </w:tc>
      </w:tr>
      <w:tr w:rsidR="00E255CB" w:rsidRPr="007744ED" w14:paraId="075B926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47B8E5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311A7B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2023. i 2024.</w:t>
            </w:r>
          </w:p>
        </w:tc>
      </w:tr>
      <w:tr w:rsidR="00E255CB" w:rsidRPr="007744ED" w14:paraId="3B66114C"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F0BAC5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DDE7CC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55B26820"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205E7190"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3851737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3.2.4.</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27C7358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Održavanje tečaja hrvatskog jezika za učenike i odrasle</w:t>
            </w:r>
          </w:p>
        </w:tc>
      </w:tr>
      <w:tr w:rsidR="00E255CB" w:rsidRPr="007744ED" w14:paraId="0AF898B1"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237672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27CDB60" w14:textId="7106EA42"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Organiziranje tečaja hrvatskog jezika besplatnog za tražitelje</w:t>
            </w:r>
            <w:r w:rsidR="00754263">
              <w:rPr>
                <w:rFonts w:ascii="Times New Roman" w:eastAsia="Times New Roman" w:hAnsi="Times New Roman" w:cs="Times New Roman"/>
                <w:sz w:val="24"/>
                <w:szCs w:val="24"/>
                <w:lang w:eastAsia="hr-HR"/>
              </w:rPr>
              <w:t>/</w:t>
            </w:r>
            <w:proofErr w:type="spellStart"/>
            <w:r w:rsidR="00754263">
              <w:rPr>
                <w:rFonts w:ascii="Times New Roman" w:eastAsia="Times New Roman" w:hAnsi="Times New Roman" w:cs="Times New Roman"/>
                <w:sz w:val="24"/>
                <w:szCs w:val="24"/>
                <w:lang w:eastAsia="hr-HR"/>
              </w:rPr>
              <w:t>ice</w:t>
            </w:r>
            <w:proofErr w:type="spellEnd"/>
            <w:r w:rsidRPr="007744ED">
              <w:rPr>
                <w:rFonts w:ascii="Times New Roman" w:eastAsia="Times New Roman" w:hAnsi="Times New Roman" w:cs="Times New Roman"/>
                <w:sz w:val="24"/>
                <w:szCs w:val="24"/>
                <w:lang w:eastAsia="hr-HR"/>
              </w:rPr>
              <w:t xml:space="preserve"> međunarodne zaštite, osobe kojima je odobrena međunarodna ili privremena zaštita te provjer</w:t>
            </w:r>
            <w:r w:rsidR="00754263">
              <w:rPr>
                <w:rFonts w:ascii="Times New Roman" w:eastAsia="Times New Roman" w:hAnsi="Times New Roman" w:cs="Times New Roman"/>
                <w:sz w:val="24"/>
                <w:szCs w:val="24"/>
                <w:lang w:eastAsia="hr-HR"/>
              </w:rPr>
              <w:t>e</w:t>
            </w:r>
            <w:r w:rsidRPr="007744ED">
              <w:rPr>
                <w:rFonts w:ascii="Times New Roman" w:eastAsia="Times New Roman" w:hAnsi="Times New Roman" w:cs="Times New Roman"/>
                <w:sz w:val="24"/>
                <w:szCs w:val="24"/>
                <w:lang w:eastAsia="hr-HR"/>
              </w:rPr>
              <w:t xml:space="preserve"> znanja i dobivanje certifikata za pojedini stupanj</w:t>
            </w:r>
          </w:p>
        </w:tc>
      </w:tr>
      <w:tr w:rsidR="00E255CB" w:rsidRPr="007744ED" w14:paraId="2575F07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E06753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8CC020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12BD564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89650E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79AB9C8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7A1516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održanih tečajeva; broj održanih provjera znanja; broj osoba koje su polazile tečaj; broj osoba koje su pristupile provjeri znanja; broj osoba kojima je izdan certifikat za određeni stupanj</w:t>
            </w:r>
          </w:p>
        </w:tc>
      </w:tr>
      <w:tr w:rsidR="00E255CB" w:rsidRPr="007744ED" w14:paraId="77638BF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4A4BF6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F4FE727" w14:textId="31DBC10C" w:rsidR="007744ED" w:rsidRPr="007744ED" w:rsidRDefault="00754263"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11C69E7C"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0FEA4C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403685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0BBABC76"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6F0F99EE"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5DCC44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3.2.5.</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516371B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 xml:space="preserve">Održavanje radionica za osnaživanje </w:t>
            </w:r>
            <w:proofErr w:type="spellStart"/>
            <w:r w:rsidRPr="007744ED">
              <w:rPr>
                <w:rFonts w:ascii="Times New Roman" w:eastAsia="Times New Roman" w:hAnsi="Times New Roman" w:cs="Times New Roman"/>
                <w:b/>
                <w:bCs/>
                <w:sz w:val="24"/>
                <w:szCs w:val="24"/>
                <w:lang w:eastAsia="hr-HR"/>
              </w:rPr>
              <w:t>tražiteljica</w:t>
            </w:r>
            <w:proofErr w:type="spellEnd"/>
            <w:r w:rsidRPr="007744ED">
              <w:rPr>
                <w:rFonts w:ascii="Times New Roman" w:eastAsia="Times New Roman" w:hAnsi="Times New Roman" w:cs="Times New Roman"/>
                <w:b/>
                <w:bCs/>
                <w:sz w:val="24"/>
                <w:szCs w:val="24"/>
                <w:lang w:eastAsia="hr-HR"/>
              </w:rPr>
              <w:t xml:space="preserve"> međunarodne zaštite, žena kojima je odobrena međunarodna ili privremena zaštita i stranih radnica</w:t>
            </w:r>
          </w:p>
        </w:tc>
      </w:tr>
      <w:tr w:rsidR="00E255CB" w:rsidRPr="007744ED" w14:paraId="5F8F6FE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4912EB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lastRenderedPageBreak/>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0BA8BB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Organiziranje umjetničkih radionica za osnaživanje žena u prevladavanju teškoća integracije i drugih zahtjevnih životnih situacija, u koje su uključene i žene s područja grada Zagreba</w:t>
            </w:r>
          </w:p>
        </w:tc>
      </w:tr>
      <w:tr w:rsidR="00E255CB" w:rsidRPr="007744ED" w14:paraId="0E7A83E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CC5E5F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F14DD4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0A8876D9"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D22FFE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2C0D3C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E255CB" w:rsidRPr="007744ED" w14:paraId="00FA7A9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0440D3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3DBCD60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06B572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Broj održanih radionica; broj </w:t>
            </w:r>
            <w:proofErr w:type="spellStart"/>
            <w:r w:rsidRPr="007744ED">
              <w:rPr>
                <w:rFonts w:ascii="Times New Roman" w:eastAsia="Times New Roman" w:hAnsi="Times New Roman" w:cs="Times New Roman"/>
                <w:sz w:val="24"/>
                <w:szCs w:val="24"/>
                <w:lang w:eastAsia="hr-HR"/>
              </w:rPr>
              <w:t>tražiteljica</w:t>
            </w:r>
            <w:proofErr w:type="spellEnd"/>
            <w:r w:rsidRPr="007744ED">
              <w:rPr>
                <w:rFonts w:ascii="Times New Roman" w:eastAsia="Times New Roman" w:hAnsi="Times New Roman" w:cs="Times New Roman"/>
                <w:sz w:val="24"/>
                <w:szCs w:val="24"/>
                <w:lang w:eastAsia="hr-HR"/>
              </w:rPr>
              <w:t xml:space="preserve"> međunarodne zaštite, žena kojima je odobrena međunarodna zaštita, žena pod privremenom zaštitom i stranih radnica koje su sudjelovale na radionicama; broj žena s područja grada Zagreba koje su se priključile radionicama</w:t>
            </w:r>
          </w:p>
        </w:tc>
      </w:tr>
      <w:tr w:rsidR="00E255CB" w:rsidRPr="007744ED" w14:paraId="12D59EC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43E828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D23007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3B9F92DA"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838E35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97654C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73D17FA2"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p w14:paraId="471A687B" w14:textId="11E362A9" w:rsidR="007744ED" w:rsidRPr="00C8197B" w:rsidRDefault="007744ED" w:rsidP="00C8197B">
      <w:pPr>
        <w:pStyle w:val="Heading2"/>
        <w:numPr>
          <w:ilvl w:val="0"/>
          <w:numId w:val="15"/>
        </w:numPr>
        <w:rPr>
          <w:rFonts w:ascii="Times New Roman" w:eastAsia="Times New Roman" w:hAnsi="Times New Roman" w:cs="Times New Roman"/>
          <w:b/>
          <w:sz w:val="24"/>
          <w:szCs w:val="24"/>
          <w:lang w:eastAsia="hr-HR"/>
        </w:rPr>
      </w:pPr>
      <w:bookmarkStart w:id="7" w:name="_Toc131405569"/>
      <w:r w:rsidRPr="00C8197B">
        <w:rPr>
          <w:rFonts w:ascii="Times New Roman" w:eastAsia="Times New Roman" w:hAnsi="Times New Roman" w:cs="Times New Roman"/>
          <w:b/>
          <w:color w:val="auto"/>
          <w:sz w:val="24"/>
          <w:szCs w:val="24"/>
          <w:lang w:eastAsia="hr-HR"/>
        </w:rPr>
        <w:t>INTERKULTURALNO UČENJE</w:t>
      </w:r>
      <w:bookmarkEnd w:id="7"/>
      <w:r w:rsidRPr="00C8197B">
        <w:rPr>
          <w:rFonts w:ascii="Times New Roman" w:eastAsia="Times New Roman" w:hAnsi="Times New Roman" w:cs="Times New Roman"/>
          <w:b/>
          <w:color w:val="auto"/>
          <w:sz w:val="24"/>
          <w:szCs w:val="24"/>
          <w:lang w:eastAsia="hr-HR"/>
        </w:rPr>
        <w:t> </w:t>
      </w:r>
    </w:p>
    <w:p w14:paraId="5B270F9F" w14:textId="77777777" w:rsidR="007744ED" w:rsidRPr="007744ED" w:rsidRDefault="007744ED" w:rsidP="008B3F85">
      <w:pPr>
        <w:spacing w:before="120" w:after="12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4.1. Olakšati društveno i kulturalno uključivanje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te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kroz upoznavanje s tradicijom, kulturom i kulturnim obrascima u Republici Hrvatskoj</w:t>
      </w: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61B77BC8"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048F37E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4.1.1.</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05607D67" w14:textId="52A8D3C5"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Upoznavanje tražitelja</w:t>
            </w:r>
            <w:r w:rsidR="00754263">
              <w:rPr>
                <w:rFonts w:ascii="Times New Roman" w:eastAsia="Times New Roman" w:hAnsi="Times New Roman" w:cs="Times New Roman"/>
                <w:sz w:val="24"/>
                <w:szCs w:val="24"/>
                <w:lang w:eastAsia="hr-HR"/>
              </w:rPr>
              <w:t>/</w:t>
            </w:r>
            <w:proofErr w:type="spellStart"/>
            <w:r w:rsidR="00754263">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te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s tradicijom, kulturom i kulturnim obrascima u Republici Hrvatskoj</w:t>
            </w:r>
          </w:p>
        </w:tc>
      </w:tr>
      <w:tr w:rsidR="00E255CB" w:rsidRPr="007744ED" w14:paraId="68B5837A"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7149DA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CF1862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Organiziranje predavanja i radionica o tradiciji, običajima i kulturi u Republici Hrvatskoj te razgledavanja znamenitosti grada Zagreba</w:t>
            </w:r>
          </w:p>
        </w:tc>
      </w:tr>
      <w:tr w:rsidR="00E255CB" w:rsidRPr="007744ED" w14:paraId="23F5606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681C75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BC8732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2DCBE148"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78017B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81AF8E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E255CB" w:rsidRPr="007744ED" w14:paraId="5CB1770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18E4A7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ACAAF3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održanih predavanja; broj održanih razgledavanja grada Zagreba; broj osoba koje su sudjelovale na predavanjima, po spolu i statusu</w:t>
            </w:r>
          </w:p>
        </w:tc>
      </w:tr>
      <w:tr w:rsidR="00E255CB" w:rsidRPr="007744ED" w14:paraId="5191A383"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F2F170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C92AA0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20848C1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B3AB1D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5C4F8A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18002634"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p w14:paraId="58C6616C" w14:textId="77777777" w:rsidR="007744ED" w:rsidRPr="007744ED" w:rsidRDefault="007744ED" w:rsidP="008B3F85">
      <w:pPr>
        <w:spacing w:before="120" w:after="12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4.2. Educirati i senzibilizirati dionike i javnost o integraciji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75F43269"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4D943F7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4.2.1.</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4B5423F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Senzibiliziranje javnosti o integraciji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b/>
                <w:bCs/>
                <w:sz w:val="24"/>
                <w:szCs w:val="24"/>
                <w:lang w:eastAsia="hr-HR"/>
              </w:rPr>
              <w:t>ca</w:t>
            </w:r>
            <w:proofErr w:type="spellEnd"/>
            <w:r w:rsidRPr="007744ED">
              <w:rPr>
                <w:rFonts w:ascii="Times New Roman" w:eastAsia="Times New Roman" w:hAnsi="Times New Roman" w:cs="Times New Roman"/>
                <w:b/>
                <w:bCs/>
                <w:sz w:val="24"/>
                <w:szCs w:val="24"/>
                <w:lang w:eastAsia="hr-HR"/>
              </w:rPr>
              <w:t xml:space="preserve"> radi njihovog uključivanja u lokalnu zajednicu </w:t>
            </w:r>
          </w:p>
        </w:tc>
      </w:tr>
      <w:tr w:rsidR="00E255CB" w:rsidRPr="007744ED" w14:paraId="23D9C8D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43EE02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lastRenderedPageBreak/>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B2920B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Organiziranje javnih događanja i tematskih tribina u svrhu senzibiliziranja javnosti o integraciji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te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organiziranje javnih kampanja radi predstavljanja različitih kultura i promicanja uključivanja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i privremene zaštite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u lokalnu zajednicu; organiziranje aktivnosti kroz odgojno-obrazovni sustav Grada Zagreba i kroz programe/aktivnosti ustanova u kulturi čiji je osnivač Grad Zagreb; obilježavanje Međunarodnog dana migranata i Svjetskog dana izbjeglica</w:t>
            </w:r>
          </w:p>
        </w:tc>
      </w:tr>
      <w:tr w:rsidR="00E255CB" w:rsidRPr="007744ED" w14:paraId="79A3B418"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4FA42A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FDC187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69321F22"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840EA4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D67FBC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 ustanove u kulturi čiji je osnivač Grad Zagreb i odgojno obrazovne ustanove čiji je osnivač Grad Zagreb</w:t>
            </w:r>
          </w:p>
        </w:tc>
      </w:tr>
      <w:tr w:rsidR="00E255CB" w:rsidRPr="007744ED" w14:paraId="0176068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2E15D8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ACCE4E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održanih javnih događanja, tematskih tribina i broj održanih javnih kampanja; broj sudionika/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u javnim događajima, tribinama i kampanjama; broj medijskih objava; obilježen Međunarodni dan migranata i Svjetski dan izbjeglica</w:t>
            </w:r>
          </w:p>
        </w:tc>
      </w:tr>
      <w:tr w:rsidR="00E255CB" w:rsidRPr="007744ED" w14:paraId="6A20D688"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7E51AA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B3C0F3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31057576"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8D3194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57D905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5D160688"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3977F27B"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3AE0B547"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499E1E8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4.2.2.</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520592E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Senzibiliziranje javnosti o integraciji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osoba kojima je odobrena međunarodna ili privremena zaštita te stranih radnika/</w:t>
            </w:r>
            <w:proofErr w:type="spellStart"/>
            <w:r w:rsidRPr="007744ED">
              <w:rPr>
                <w:rFonts w:ascii="Times New Roman" w:eastAsia="Times New Roman" w:hAnsi="Times New Roman" w:cs="Times New Roman"/>
                <w:b/>
                <w:bCs/>
                <w:sz w:val="24"/>
                <w:szCs w:val="24"/>
                <w:lang w:eastAsia="hr-HR"/>
              </w:rPr>
              <w:t>ca</w:t>
            </w:r>
            <w:proofErr w:type="spellEnd"/>
            <w:r w:rsidRPr="007744ED">
              <w:rPr>
                <w:rFonts w:ascii="Times New Roman" w:eastAsia="Times New Roman" w:hAnsi="Times New Roman" w:cs="Times New Roman"/>
                <w:b/>
                <w:bCs/>
                <w:sz w:val="24"/>
                <w:szCs w:val="24"/>
                <w:lang w:eastAsia="hr-HR"/>
              </w:rPr>
              <w:t xml:space="preserve"> putem portala i društvenih mreža</w:t>
            </w:r>
          </w:p>
        </w:tc>
      </w:tr>
      <w:tr w:rsidR="00E255CB" w:rsidRPr="007744ED" w14:paraId="0C575B0B"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997421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ACED89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Informiranje javnosti putem portala i društvenih mreža o motivima dolaska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u zajednicu te o njihovim kulturalnim i tradicijskim posebnostima</w:t>
            </w:r>
          </w:p>
        </w:tc>
      </w:tr>
      <w:tr w:rsidR="00E255CB" w:rsidRPr="007744ED" w14:paraId="16DBEEA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E4C6E1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52851E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28052302"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E604D2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F7D612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E255CB" w:rsidRPr="007744ED" w14:paraId="0086E35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81CD7A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589BF91" w14:textId="2013C00B"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i vrsta medija koji su informirali javnost o integraciji; broj objava na portal</w:t>
            </w:r>
            <w:r w:rsidR="00754263">
              <w:rPr>
                <w:rFonts w:ascii="Times New Roman" w:eastAsia="Times New Roman" w:hAnsi="Times New Roman" w:cs="Times New Roman"/>
                <w:sz w:val="24"/>
                <w:szCs w:val="24"/>
                <w:lang w:eastAsia="hr-HR"/>
              </w:rPr>
              <w:t>im</w:t>
            </w:r>
            <w:r w:rsidRPr="007744ED">
              <w:rPr>
                <w:rFonts w:ascii="Times New Roman" w:eastAsia="Times New Roman" w:hAnsi="Times New Roman" w:cs="Times New Roman"/>
                <w:sz w:val="24"/>
                <w:szCs w:val="24"/>
                <w:lang w:eastAsia="hr-HR"/>
              </w:rPr>
              <w:t>a i društvenim mrežama</w:t>
            </w:r>
            <w:r w:rsidRPr="007744ED">
              <w:rPr>
                <w:rFonts w:ascii="Times New Roman" w:eastAsia="Times New Roman" w:hAnsi="Times New Roman" w:cs="Times New Roman"/>
                <w:sz w:val="24"/>
                <w:szCs w:val="24"/>
                <w:vertAlign w:val="subscript"/>
                <w:lang w:eastAsia="hr-HR"/>
              </w:rPr>
              <w:t xml:space="preserve">; </w:t>
            </w:r>
            <w:r w:rsidRPr="007744ED">
              <w:rPr>
                <w:rFonts w:ascii="Times New Roman" w:eastAsia="Times New Roman" w:hAnsi="Times New Roman" w:cs="Times New Roman"/>
                <w:sz w:val="24"/>
                <w:szCs w:val="24"/>
                <w:lang w:eastAsia="hr-HR"/>
              </w:rPr>
              <w:t>broj udruga koje provode integracijske aktivnosti koje objavljuju na portalima i društvenim mrežama; broj objava na mrežnim stranicama Grada Zagreba</w:t>
            </w:r>
          </w:p>
        </w:tc>
      </w:tr>
      <w:tr w:rsidR="00E255CB" w:rsidRPr="007744ED" w14:paraId="04CAF61A"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1CD176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40812E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 </w:t>
            </w:r>
          </w:p>
        </w:tc>
      </w:tr>
      <w:tr w:rsidR="00E255CB" w:rsidRPr="007744ED" w14:paraId="0811FA1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94FFB6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C6D05A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4D7E79C3"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34B5274B"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652B4FF6"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24B12C4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lastRenderedPageBreak/>
              <w:t>MJERA 4.2.3.</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3BFC9D4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Održavanje predavanja i radionica s ciljem senzibiliziranja djece i mladih za prisustvo tražitelja međunarodne zaštite, osoba kojima je odobrena međunarodna ili privremena zaštita i stranih radnika/</w:t>
            </w:r>
            <w:proofErr w:type="spellStart"/>
            <w:r w:rsidRPr="007744ED">
              <w:rPr>
                <w:rFonts w:ascii="Times New Roman" w:eastAsia="Times New Roman" w:hAnsi="Times New Roman" w:cs="Times New Roman"/>
                <w:b/>
                <w:bCs/>
                <w:sz w:val="24"/>
                <w:szCs w:val="24"/>
                <w:lang w:eastAsia="hr-HR"/>
              </w:rPr>
              <w:t>ca</w:t>
            </w:r>
            <w:proofErr w:type="spellEnd"/>
            <w:r w:rsidRPr="007744ED">
              <w:rPr>
                <w:rFonts w:ascii="Times New Roman" w:eastAsia="Times New Roman" w:hAnsi="Times New Roman" w:cs="Times New Roman"/>
                <w:b/>
                <w:bCs/>
                <w:sz w:val="24"/>
                <w:szCs w:val="24"/>
                <w:lang w:eastAsia="hr-HR"/>
              </w:rPr>
              <w:t xml:space="preserve"> u lokalnim zajednicama te za prihvaćanje različitosti</w:t>
            </w:r>
          </w:p>
        </w:tc>
      </w:tr>
      <w:tr w:rsidR="00E255CB" w:rsidRPr="007744ED" w14:paraId="36B43D99"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9A78B0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B8D4C4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Organiziranje predavanja i radionica u školama i knjižnicama usmjerenih senzibiliziranju djece i mladih o kulturalnim i tradicijskim posebnostima zemalja iz kojih dolaze tražitelji/</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međunarodne zaštite, osobe kojima je odobrena međunarodna ili privremena zaštita i strani radnici/e te intenziviranju interkulturalnog kontakta s djecom migrantskog porijekla</w:t>
            </w:r>
          </w:p>
        </w:tc>
      </w:tr>
      <w:tr w:rsidR="00E255CB" w:rsidRPr="007744ED" w14:paraId="0354AD19"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BABEF7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E0DD29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084F8A36"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2813B1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2C41B1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 i odgojno obrazovne ustanove čiji je osnivač Grad Zagreb, ustanove u kulturi kojima je osnivač Grad Zagreb</w:t>
            </w:r>
          </w:p>
        </w:tc>
      </w:tr>
      <w:tr w:rsidR="00E255CB" w:rsidRPr="007744ED" w14:paraId="69609B5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E75F91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EE16EB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dodijeljenih potpora; broj održanih predavanja i radionica za djecu i mlade; broj sudionika/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na predavanjima i radionicama </w:t>
            </w:r>
          </w:p>
        </w:tc>
      </w:tr>
      <w:tr w:rsidR="00E255CB" w:rsidRPr="007744ED" w14:paraId="3F7885A9"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A357D4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112F61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7C007F4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DAC770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C5FA1E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6BD2407A"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3A20BE42"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36709D9A"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52FCB9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4.2.4.</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65A2ED2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Poticanje sudjelovanja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osoba kojima je odobrena međunarodna ili privremena zaštita, stranih radnika/</w:t>
            </w:r>
            <w:proofErr w:type="spellStart"/>
            <w:r w:rsidRPr="007744ED">
              <w:rPr>
                <w:rFonts w:ascii="Times New Roman" w:eastAsia="Times New Roman" w:hAnsi="Times New Roman" w:cs="Times New Roman"/>
                <w:b/>
                <w:bCs/>
                <w:sz w:val="24"/>
                <w:szCs w:val="24"/>
                <w:lang w:eastAsia="hr-HR"/>
              </w:rPr>
              <w:t>ca</w:t>
            </w:r>
            <w:proofErr w:type="spellEnd"/>
            <w:r w:rsidRPr="007744ED">
              <w:rPr>
                <w:rFonts w:ascii="Times New Roman" w:eastAsia="Times New Roman" w:hAnsi="Times New Roman" w:cs="Times New Roman"/>
                <w:b/>
                <w:bCs/>
                <w:sz w:val="24"/>
                <w:szCs w:val="24"/>
                <w:lang w:eastAsia="hr-HR"/>
              </w:rPr>
              <w:t xml:space="preserve"> te drugih stranaca s uređenim boravkom na području Grada Zagreba, u kulturno-umjetničkim i sportskim aktivnostima</w:t>
            </w:r>
          </w:p>
        </w:tc>
      </w:tr>
      <w:tr w:rsidR="00E255CB" w:rsidRPr="007744ED" w14:paraId="20FAE7C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95AEBC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013C1B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Slanje preporuka organizatorima kulturno-umjetničkih, sportskih i srodnih aktivnosti radi poticanja sudjelovanja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i drugih stranaca s uređenim boravkom na području Grada Zagreba, u društvenom životu lokalne zajednice; informiranje o mogućnostima i načinima uključivanja u kulturno-umjetničke i sportske aktivnosti putem mrežne stranice</w:t>
            </w:r>
          </w:p>
        </w:tc>
      </w:tr>
      <w:tr w:rsidR="00E255CB" w:rsidRPr="007744ED" w14:paraId="56B39DD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49A07B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426FC8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 Gradski ured za obrazovanje, sport i mlade</w:t>
            </w:r>
          </w:p>
        </w:tc>
      </w:tr>
      <w:tr w:rsidR="00E255CB" w:rsidRPr="007744ED" w14:paraId="46029C8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3BB1B2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C0E273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E255CB" w:rsidRPr="007744ED" w14:paraId="150C67EA"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D3CC2E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F0F326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poslanih preporuka organizatorima kulturno-umjetničkih, sportskih i srodnih aktivnosti sufinanciranih iz gradskog proračuna, za uključivanje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i drugih stranaca s uređenim boravkom na području Grada Zagreba, u svoje aktivnosti; broj provedenih aktivnosti usmjerenih ostvarivanju kontakata između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i drugih stranaca s uređenim boravkom na području Grada Zagreba </w:t>
            </w:r>
            <w:r w:rsidRPr="007744ED">
              <w:rPr>
                <w:rFonts w:ascii="Times New Roman" w:eastAsia="Times New Roman" w:hAnsi="Times New Roman" w:cs="Times New Roman"/>
                <w:sz w:val="24"/>
                <w:szCs w:val="24"/>
                <w:lang w:eastAsia="hr-HR"/>
              </w:rPr>
              <w:lastRenderedPageBreak/>
              <w:t>s domicilnim stanovništvom te upoznavanju s kulturnim i tradicijskim naslijeđem novih sugrađana/</w:t>
            </w:r>
            <w:proofErr w:type="spellStart"/>
            <w:r w:rsidRPr="007744ED">
              <w:rPr>
                <w:rFonts w:ascii="Times New Roman" w:eastAsia="Times New Roman" w:hAnsi="Times New Roman" w:cs="Times New Roman"/>
                <w:sz w:val="24"/>
                <w:szCs w:val="24"/>
                <w:lang w:eastAsia="hr-HR"/>
              </w:rPr>
              <w:t>ki</w:t>
            </w:r>
            <w:proofErr w:type="spellEnd"/>
            <w:r w:rsidRPr="007744ED">
              <w:rPr>
                <w:rFonts w:ascii="Times New Roman" w:eastAsia="Times New Roman" w:hAnsi="Times New Roman" w:cs="Times New Roman"/>
                <w:sz w:val="24"/>
                <w:szCs w:val="24"/>
                <w:lang w:eastAsia="hr-HR"/>
              </w:rPr>
              <w:t>; broj objava aktivnosti na mrežnim stranicama Grada Zagreba</w:t>
            </w:r>
          </w:p>
        </w:tc>
      </w:tr>
      <w:tr w:rsidR="00E255CB" w:rsidRPr="007744ED" w14:paraId="6144386B"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7FB4A1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lastRenderedPageBreak/>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E55EBC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4321E23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135410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30B9EE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2FDCC297"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05EF2249"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5290E5E0"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4202EBA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4.2.5.</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0516B0F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Organiziranje instrukcija kao podrške u učenju i radionica radi razmjene znanja i vještina u centrima za kulturu</w:t>
            </w:r>
          </w:p>
        </w:tc>
      </w:tr>
      <w:tr w:rsidR="00E255CB" w:rsidRPr="007744ED" w14:paraId="451C560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BCFA7E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 4.2.5.1.</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869277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Organiziranje kampanje za poticanje sudjelovanja u radionicama radi razmjene znanja i vještina uz druženje u centrima za kulturu</w:t>
            </w:r>
          </w:p>
        </w:tc>
      </w:tr>
      <w:tr w:rsidR="00E255CB" w:rsidRPr="007744ED" w14:paraId="55FABD6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B1C204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110362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6B71C3A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F40F19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980C0D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 i centri za kulturu</w:t>
            </w:r>
          </w:p>
        </w:tc>
      </w:tr>
      <w:tr w:rsidR="00E255CB" w:rsidRPr="007744ED" w14:paraId="0DAB39D3"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66CB51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36B125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Građani/</w:t>
            </w:r>
            <w:proofErr w:type="spellStart"/>
            <w:r w:rsidRPr="007744ED">
              <w:rPr>
                <w:rFonts w:ascii="Times New Roman" w:eastAsia="Times New Roman" w:hAnsi="Times New Roman" w:cs="Times New Roman"/>
                <w:sz w:val="24"/>
                <w:szCs w:val="24"/>
                <w:lang w:eastAsia="hr-HR"/>
              </w:rPr>
              <w:t>ke</w:t>
            </w:r>
            <w:proofErr w:type="spellEnd"/>
            <w:r w:rsidRPr="007744ED">
              <w:rPr>
                <w:rFonts w:ascii="Times New Roman" w:eastAsia="Times New Roman" w:hAnsi="Times New Roman" w:cs="Times New Roman"/>
                <w:sz w:val="24"/>
                <w:szCs w:val="24"/>
                <w:lang w:eastAsia="hr-HR"/>
              </w:rPr>
              <w:t xml:space="preserve"> i migranti/kinje pokazuju interes za održavanje ovakve vrste razmjene u centrima za kulturu</w:t>
            </w:r>
          </w:p>
        </w:tc>
      </w:tr>
      <w:tr w:rsidR="00E255CB" w:rsidRPr="007744ED" w14:paraId="3499931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CD5F93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7C5A6B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2023.</w:t>
            </w:r>
          </w:p>
        </w:tc>
      </w:tr>
      <w:tr w:rsidR="00E255CB" w:rsidRPr="007744ED" w14:paraId="559604B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2ADE18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3B1ED0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3BDE2DF6"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r w:rsidR="00E255CB" w:rsidRPr="007744ED" w14:paraId="1DD8059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740C6B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 4.2.5.2.</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B141E3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Organiziranje  instrukcija i radionica u centrima za kulturu</w:t>
            </w:r>
          </w:p>
        </w:tc>
      </w:tr>
      <w:tr w:rsidR="00E255CB" w:rsidRPr="007744ED" w14:paraId="0CC7D5CB"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35C258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117E56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4C66BDE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961838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CFF623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 i centri za kulturu</w:t>
            </w:r>
          </w:p>
        </w:tc>
      </w:tr>
      <w:tr w:rsidR="00E255CB" w:rsidRPr="007744ED" w14:paraId="4FE600B2"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C911BE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5E8D2A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održanih instrukcija i radionica; broj osoba koje su davale instrukcije; broj osoba koje su vodile radionice; broj zastupljenih tema instrukcija i radionica; broj osoba koje su dobivale instrukcije; broj osoba koje su polazile radionice.</w:t>
            </w:r>
          </w:p>
        </w:tc>
      </w:tr>
      <w:tr w:rsidR="00E255CB" w:rsidRPr="007744ED" w14:paraId="27B0CEF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5B5971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27117F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2024.</w:t>
            </w:r>
          </w:p>
        </w:tc>
      </w:tr>
      <w:tr w:rsidR="00E255CB" w:rsidRPr="007744ED" w14:paraId="65C4DD0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501E0E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41EF18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 </w:t>
            </w:r>
          </w:p>
          <w:p w14:paraId="6225F8C1"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4C612CDD"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p w14:paraId="4702FEC4" w14:textId="5EA942EB" w:rsidR="007744ED" w:rsidRPr="00C8197B" w:rsidRDefault="007744ED" w:rsidP="00C8197B">
      <w:pPr>
        <w:pStyle w:val="Heading2"/>
        <w:numPr>
          <w:ilvl w:val="0"/>
          <w:numId w:val="15"/>
        </w:numPr>
        <w:rPr>
          <w:rFonts w:ascii="Times New Roman" w:hAnsi="Times New Roman" w:cs="Times New Roman"/>
          <w:b/>
          <w:color w:val="auto"/>
          <w:sz w:val="24"/>
          <w:szCs w:val="24"/>
        </w:rPr>
      </w:pPr>
      <w:bookmarkStart w:id="8" w:name="_Toc131405570"/>
      <w:r w:rsidRPr="00C8197B">
        <w:rPr>
          <w:rFonts w:ascii="Times New Roman" w:hAnsi="Times New Roman" w:cs="Times New Roman"/>
          <w:b/>
          <w:color w:val="auto"/>
          <w:sz w:val="24"/>
          <w:szCs w:val="24"/>
        </w:rPr>
        <w:t>PRIPREMA ZA TRAŽENJE POSLA I ZAPOŠLJAVANJE</w:t>
      </w:r>
      <w:bookmarkEnd w:id="8"/>
    </w:p>
    <w:p w14:paraId="58F46EEE" w14:textId="77777777" w:rsidR="007744ED" w:rsidRPr="007744ED" w:rsidRDefault="007744ED" w:rsidP="007744ED">
      <w:pPr>
        <w:spacing w:before="120"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5.1. Pratiti dinamiku i mogućnosti zapošljavanja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na području Grada Zagreba </w:t>
      </w: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0B2DF339"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3450967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lastRenderedPageBreak/>
              <w:t>MJERA 5.1.1.</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2A97D0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Vođenje evidencije o nezaposlenim tražiteljima/</w:t>
            </w:r>
            <w:proofErr w:type="spellStart"/>
            <w:r w:rsidRPr="007744ED">
              <w:rPr>
                <w:rFonts w:ascii="Times New Roman" w:eastAsia="Times New Roman" w:hAnsi="Times New Roman" w:cs="Times New Roman"/>
                <w:sz w:val="24"/>
                <w:szCs w:val="24"/>
                <w:lang w:eastAsia="hr-HR"/>
              </w:rPr>
              <w:t>icama</w:t>
            </w:r>
            <w:proofErr w:type="spellEnd"/>
            <w:r w:rsidRPr="007744ED">
              <w:rPr>
                <w:rFonts w:ascii="Times New Roman" w:eastAsia="Times New Roman" w:hAnsi="Times New Roman" w:cs="Times New Roman"/>
                <w:sz w:val="24"/>
                <w:szCs w:val="24"/>
                <w:lang w:eastAsia="hr-HR"/>
              </w:rPr>
              <w:t xml:space="preserve"> međunarodne zaštite, osobama kojima je odobrena međunarodna ili privremena zaštita, a koje aktivno traže posao</w:t>
            </w:r>
          </w:p>
        </w:tc>
      </w:tr>
      <w:tr w:rsidR="00E255CB" w:rsidRPr="007744ED" w14:paraId="6935FF2F" w14:textId="77777777" w:rsidTr="00954A1C">
        <w:trPr>
          <w:trHeight w:val="1335"/>
        </w:trPr>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CD8935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B99754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Prikupljanje podataka iskazanih po spolu i vođenje evidencije o broju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na razini Hrvatskog zavoda za zapošljavanje, Područne službe Zagreb</w:t>
            </w:r>
          </w:p>
        </w:tc>
      </w:tr>
      <w:tr w:rsidR="00E255CB" w:rsidRPr="007744ED" w14:paraId="5F5B7B09"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78BA3B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3145DB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Hrvatski zavod za zapošljavanje, Područna služba Zagreb</w:t>
            </w:r>
          </w:p>
        </w:tc>
      </w:tr>
      <w:tr w:rsidR="00E255CB" w:rsidRPr="007744ED" w14:paraId="189796E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38BEE6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A4588A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1E09F65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A85E76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4E0B241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C73B59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Prikupljeni podaci iskazani po spolu i statusu na razini Hrvatskog zavoda za zapošljavanje, Područna služba Zagreb</w:t>
            </w:r>
          </w:p>
        </w:tc>
      </w:tr>
      <w:tr w:rsidR="00E255CB" w:rsidRPr="007744ED" w14:paraId="08AF5A65"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F3B251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B0ACEE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150ABDC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A2B813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208575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Osigurana za redovitu djelatnost Hrvatskog zavoda za zapošljavanje, Područne službe Zagreb</w:t>
            </w:r>
          </w:p>
        </w:tc>
      </w:tr>
    </w:tbl>
    <w:p w14:paraId="58205995"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p w14:paraId="6C19A07D" w14:textId="77777777" w:rsidR="007744ED" w:rsidRPr="007744ED" w:rsidRDefault="007744ED" w:rsidP="008B3F85">
      <w:pPr>
        <w:spacing w:before="120" w:after="12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5.2. Osnaživati tražitelje/</w:t>
      </w:r>
      <w:proofErr w:type="spellStart"/>
      <w:r w:rsidRPr="007744ED">
        <w:rPr>
          <w:rFonts w:ascii="Times New Roman" w:eastAsia="Times New Roman" w:hAnsi="Times New Roman" w:cs="Times New Roman"/>
          <w:sz w:val="24"/>
          <w:szCs w:val="24"/>
          <w:lang w:eastAsia="hr-HR"/>
        </w:rPr>
        <w:t>ice</w:t>
      </w:r>
      <w:proofErr w:type="spellEnd"/>
      <w:r w:rsidRPr="007744ED">
        <w:rPr>
          <w:rFonts w:ascii="Times New Roman" w:eastAsia="Times New Roman" w:hAnsi="Times New Roman" w:cs="Times New Roman"/>
          <w:sz w:val="24"/>
          <w:szCs w:val="24"/>
          <w:lang w:eastAsia="hr-HR"/>
        </w:rPr>
        <w:t xml:space="preserve"> međunarodne zaštite, osobe kojima je odobrena međunarodna ili privremena zaštita za ulazak na tržište rada i olakšati suradnju s poslodavcima</w:t>
      </w: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06D9FA56"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2E2EC2D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5.2.1.</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52F4728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Osnaživanje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za uključivanje na tržište rada</w:t>
            </w:r>
          </w:p>
        </w:tc>
      </w:tr>
      <w:tr w:rsidR="00E255CB" w:rsidRPr="007744ED" w14:paraId="0D820F53"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3657A8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 5.2.1.1.</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71B4DB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Individualno savjetovanje i posredovanje pri zapošljavanju, informiranje o mogućnostima uključivanja na tržište rada kroz mjere aktivne politike zapošljavanja za tražitelje/</w:t>
            </w:r>
            <w:proofErr w:type="spellStart"/>
            <w:r w:rsidRPr="007744ED">
              <w:rPr>
                <w:rFonts w:ascii="Times New Roman" w:eastAsia="Times New Roman" w:hAnsi="Times New Roman" w:cs="Times New Roman"/>
                <w:sz w:val="24"/>
                <w:szCs w:val="24"/>
                <w:lang w:eastAsia="hr-HR"/>
              </w:rPr>
              <w:t>ice</w:t>
            </w:r>
            <w:proofErr w:type="spellEnd"/>
            <w:r w:rsidRPr="007744ED">
              <w:rPr>
                <w:rFonts w:ascii="Times New Roman" w:eastAsia="Times New Roman" w:hAnsi="Times New Roman" w:cs="Times New Roman"/>
                <w:sz w:val="24"/>
                <w:szCs w:val="24"/>
                <w:lang w:eastAsia="hr-HR"/>
              </w:rPr>
              <w:t xml:space="preserve"> međunarodne zaštite, osobe kojima je odobrena međunarodna ili privremena zaštita</w:t>
            </w:r>
          </w:p>
        </w:tc>
      </w:tr>
      <w:tr w:rsidR="00E255CB" w:rsidRPr="007744ED" w14:paraId="5F473B1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192977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FC90EB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Hrvatski zavod za zapošljavanje, Područna služba Zagreb</w:t>
            </w:r>
          </w:p>
        </w:tc>
      </w:tr>
      <w:tr w:rsidR="00E255CB" w:rsidRPr="007744ED" w14:paraId="67828406"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AB266F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925503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613E428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50FCFA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1A9EA5C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34A377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održanih individualnih savjetovanja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zaštita i osoba pod privremenom zaštitom po spolu; broj zaposlenih osoba na otvorenom tržištu rada; broj zaposlenih osoba kroz mjere aktivne politike zapošljavanja</w:t>
            </w:r>
          </w:p>
        </w:tc>
      </w:tr>
      <w:tr w:rsidR="00E255CB" w:rsidRPr="007744ED" w14:paraId="6821A5BA"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C8AB8F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0E5BA1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5674EE8B"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DDFBD7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B736EF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Osigurana za redovitu djelatnost Hrvatskog zavoda za zapošljavanje, Područne službe Zagreb</w:t>
            </w:r>
          </w:p>
        </w:tc>
      </w:tr>
      <w:tr w:rsidR="00E255CB" w:rsidRPr="007744ED" w14:paraId="28663673"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EF02B2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lastRenderedPageBreak/>
              <w:t>Aktivnosti 5.2.1.2.</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EB45D2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Organiziranje informatičkih radionica kao pripremu za uključivanje na tržište rada kroz izradu životopisa, motivacijskog pisma i sl.</w:t>
            </w:r>
          </w:p>
        </w:tc>
      </w:tr>
      <w:tr w:rsidR="00E255CB" w:rsidRPr="007744ED" w14:paraId="612A8942"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443A3B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1ED217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7D3E7E8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7E0827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AF8FE3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E255CB" w:rsidRPr="007744ED" w14:paraId="09581DD6"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18880A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CBCFD8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održanih radionica; broj osoba koje su sudjelovale na radionicama po spolu i statusu</w:t>
            </w:r>
          </w:p>
        </w:tc>
      </w:tr>
      <w:tr w:rsidR="00E255CB" w:rsidRPr="007744ED" w14:paraId="5716BC3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47D47C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537572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6A8404E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E40914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E1158A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65BC9E6E"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08501523"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016C89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5.2.2.</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551B030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Poticanje dodatnog umrežavanja poslodavaca i tražitelja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p>
        </w:tc>
      </w:tr>
      <w:tr w:rsidR="00E255CB" w:rsidRPr="007744ED" w14:paraId="02F70ECC"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347A14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E02F82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Organiziranje  događanja radi upoznavanja poslodavaca s mogućnošću zapošljavanja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predstavljanja potreba i potražnje na tržištu rada; davanje pomoći i podrške tražiteljima/</w:t>
            </w:r>
            <w:proofErr w:type="spellStart"/>
            <w:r w:rsidRPr="007744ED">
              <w:rPr>
                <w:rFonts w:ascii="Times New Roman" w:eastAsia="Times New Roman" w:hAnsi="Times New Roman" w:cs="Times New Roman"/>
                <w:sz w:val="24"/>
                <w:szCs w:val="24"/>
                <w:lang w:eastAsia="hr-HR"/>
              </w:rPr>
              <w:t>cama</w:t>
            </w:r>
            <w:proofErr w:type="spellEnd"/>
            <w:r w:rsidRPr="007744ED">
              <w:rPr>
                <w:rFonts w:ascii="Times New Roman" w:eastAsia="Times New Roman" w:hAnsi="Times New Roman" w:cs="Times New Roman"/>
                <w:sz w:val="24"/>
                <w:szCs w:val="24"/>
                <w:lang w:eastAsia="hr-HR"/>
              </w:rPr>
              <w:t xml:space="preserve"> međunarodne zaštite, osobama kojima je odobrena međunarodna ili privremena zaštita i stranim radnicima/ama u savladavanju poteškoća u nalaženju posla; pružanje pomoći i podrške poslodavcima i tražiteljima međunarodne zaštite, osobama kojima je odobrena međunarodna ili privremena zaštita i stranim radnicima/ama pri umrežavanju; ukazivanje na važnost zaštite radničkih prava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u cilju sprječavanja diskriminacije i iskorištavanja</w:t>
            </w:r>
          </w:p>
        </w:tc>
      </w:tr>
      <w:tr w:rsidR="00E255CB" w:rsidRPr="007744ED" w14:paraId="5C8F6B3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AFF60A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22CD26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 u suradnji s Hrvatskim zavodom za zapošljavanje, Područnom službom Zagreb</w:t>
            </w:r>
          </w:p>
        </w:tc>
      </w:tr>
      <w:tr w:rsidR="00E255CB" w:rsidRPr="007744ED" w14:paraId="28A7DAC3"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510FB9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7919FA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 i poslodavci</w:t>
            </w:r>
          </w:p>
        </w:tc>
      </w:tr>
      <w:tr w:rsidR="00E255CB" w:rsidRPr="007744ED" w14:paraId="4E9C1CD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A802AC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p w14:paraId="31F505A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FE5D15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poslodavaca i broj osoba kojima je pružena pomoć i podrška pri umrežavanju iskazana po spolu i statusu; broj pruženih usluga pomoći i podrške poslodavcima i tražiteljima međunarodne zaštite, osobama kojima je odobrena međunarodna ili privremena zaštita i stranim radnicima/ama</w:t>
            </w:r>
          </w:p>
        </w:tc>
      </w:tr>
      <w:tr w:rsidR="00E255CB" w:rsidRPr="007744ED" w14:paraId="268167CC"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60B4D1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A98E47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2023.</w:t>
            </w:r>
          </w:p>
        </w:tc>
      </w:tr>
      <w:tr w:rsidR="00E255CB" w:rsidRPr="007744ED" w14:paraId="746ED12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D77CA4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7982FC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5A5A5414"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p w14:paraId="565862CC" w14:textId="6C38D4C0" w:rsidR="007744ED" w:rsidRPr="00C8197B" w:rsidRDefault="007744ED" w:rsidP="00C8197B">
      <w:pPr>
        <w:pStyle w:val="Heading2"/>
        <w:numPr>
          <w:ilvl w:val="0"/>
          <w:numId w:val="15"/>
        </w:numPr>
        <w:rPr>
          <w:rFonts w:ascii="Times New Roman" w:eastAsia="Times New Roman" w:hAnsi="Times New Roman" w:cs="Times New Roman"/>
          <w:b/>
          <w:color w:val="auto"/>
          <w:sz w:val="24"/>
          <w:szCs w:val="24"/>
          <w:lang w:eastAsia="hr-HR"/>
        </w:rPr>
      </w:pPr>
      <w:bookmarkStart w:id="9" w:name="_Toc131405571"/>
      <w:r w:rsidRPr="00C8197B">
        <w:rPr>
          <w:rFonts w:ascii="Times New Roman" w:eastAsia="Times New Roman" w:hAnsi="Times New Roman" w:cs="Times New Roman"/>
          <w:b/>
          <w:color w:val="auto"/>
          <w:sz w:val="24"/>
          <w:szCs w:val="24"/>
          <w:lang w:eastAsia="hr-HR"/>
        </w:rPr>
        <w:lastRenderedPageBreak/>
        <w:t>JAČANJE LOKALNIH INTEGRACIJSKIH KAPACITETA</w:t>
      </w:r>
      <w:bookmarkEnd w:id="9"/>
    </w:p>
    <w:p w14:paraId="17D31CA8" w14:textId="77777777" w:rsidR="007744ED" w:rsidRPr="007744ED" w:rsidRDefault="007744ED" w:rsidP="008B3F85">
      <w:pPr>
        <w:spacing w:before="120" w:after="12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6.1. Uspostaviti međuresornu suradnju u području integracije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5C8E1EC8"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8FF05C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6.1.1.</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0A8CF48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Održavanje sjednica Koordinacije Grada Zagreba za integraciju osoba kojima je odobrena međunarodna zaštita te određivanje kontaktnih točaka za integraciju</w:t>
            </w:r>
          </w:p>
        </w:tc>
      </w:tr>
      <w:tr w:rsidR="00E255CB" w:rsidRPr="007744ED" w14:paraId="2923530B"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33FD7E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34A1B9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Redovito održavanje sjednica radi razmjene informacija o stanju migracija i integracije na području Grada Zagreba i razmatranje tema od važnosti za migracije i integraciju. </w:t>
            </w:r>
          </w:p>
          <w:p w14:paraId="5D127BC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Određivanje kontaktnih točaka u gradskim upravnim tijelima u čijoj je nadležnosti integracija i kontaktnih točaka u zdravstvenim ustanovama kojima je osnivač Grad Zagreb.</w:t>
            </w:r>
          </w:p>
        </w:tc>
      </w:tr>
      <w:tr w:rsidR="00E255CB" w:rsidRPr="007744ED" w14:paraId="13E4BD5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B3586F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F88886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6E3B7DE2"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941879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1FC119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socijalnu zaštitu, zdravstvo, branitelje i osobe s invaliditetom, Gradski ured za obrazovanje, sport i mlade</w:t>
            </w:r>
          </w:p>
        </w:tc>
      </w:tr>
      <w:tr w:rsidR="00E255CB" w:rsidRPr="007744ED" w14:paraId="66030AC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B59319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7CFB29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održanih sjednica Koordinacije; broj članova/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koordinacije; broj donesenih dokumenata vezanih uz integraciju osoba kojima je odobrena međunarodna ili privremena zaštita;  broj kontaktnih točaka; broj upravnih tijela i ustanova koje su odredile kontaktnu točku</w:t>
            </w:r>
          </w:p>
        </w:tc>
      </w:tr>
      <w:tr w:rsidR="00E255CB" w:rsidRPr="007744ED" w14:paraId="6A799CEB"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DC0FF1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006A87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2023.</w:t>
            </w:r>
          </w:p>
        </w:tc>
      </w:tr>
      <w:tr w:rsidR="00E255CB" w:rsidRPr="007744ED" w14:paraId="3E60883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685CC5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5FD382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1855669E"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3C0C01B8"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F4E725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6.1.2.</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F84931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Uspostava i održavanje registra prevoditelja s informacijama o jeziku i tematskom području prevođenja</w:t>
            </w:r>
          </w:p>
        </w:tc>
      </w:tr>
      <w:tr w:rsidR="00E255CB" w:rsidRPr="007744ED" w14:paraId="3105201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3AACF4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ADFA68C" w14:textId="30BB20AB"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Prikupljanje kontakata prevoditelja/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od organizacija civilnog društva koje s prevoditeljima/</w:t>
            </w:r>
            <w:proofErr w:type="spellStart"/>
            <w:r w:rsidR="00754263">
              <w:rPr>
                <w:rFonts w:ascii="Times New Roman" w:eastAsia="Times New Roman" w:hAnsi="Times New Roman" w:cs="Times New Roman"/>
                <w:sz w:val="24"/>
                <w:szCs w:val="24"/>
                <w:lang w:eastAsia="hr-HR"/>
              </w:rPr>
              <w:t>c</w:t>
            </w:r>
            <w:r w:rsidRPr="007744ED">
              <w:rPr>
                <w:rFonts w:ascii="Times New Roman" w:eastAsia="Times New Roman" w:hAnsi="Times New Roman" w:cs="Times New Roman"/>
                <w:sz w:val="24"/>
                <w:szCs w:val="24"/>
                <w:lang w:eastAsia="hr-HR"/>
              </w:rPr>
              <w:t>ama</w:t>
            </w:r>
            <w:proofErr w:type="spellEnd"/>
            <w:r w:rsidRPr="007744ED">
              <w:rPr>
                <w:rFonts w:ascii="Times New Roman" w:eastAsia="Times New Roman" w:hAnsi="Times New Roman" w:cs="Times New Roman"/>
                <w:sz w:val="24"/>
                <w:szCs w:val="24"/>
                <w:lang w:eastAsia="hr-HR"/>
              </w:rPr>
              <w:t xml:space="preserve"> surađuju i objedinjavanje kontakata u registar prevoditelja na području Grada Zagreba te njegovo ažuriranje</w:t>
            </w:r>
          </w:p>
        </w:tc>
      </w:tr>
      <w:tr w:rsidR="00E255CB" w:rsidRPr="007744ED" w14:paraId="587CCA0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CAC633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C67783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66F40035"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65E35F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74A42D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E255CB" w:rsidRPr="007744ED" w14:paraId="6A84DC58"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9B8EEF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6B50B7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Izrađen registar prevoditelja; broj udruga civilnog društva koje su sudjelovale u izradi; broj prevoditelja/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i tematskih područja prevođenja</w:t>
            </w:r>
          </w:p>
        </w:tc>
      </w:tr>
      <w:tr w:rsidR="00E255CB" w:rsidRPr="007744ED" w14:paraId="1C3CCA69"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606043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FDBBF0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3FC8B7A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32DE79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319CC8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123B5745"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16913E70"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098FA95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lastRenderedPageBreak/>
              <w:t>MJERA 6.1.3.</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6761309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Jačanje suradnje s organizacijama civilnog društva u području integracije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b/>
                <w:bCs/>
                <w:sz w:val="24"/>
                <w:szCs w:val="24"/>
                <w:lang w:eastAsia="hr-HR"/>
              </w:rPr>
              <w:t>ca</w:t>
            </w:r>
            <w:proofErr w:type="spellEnd"/>
            <w:r w:rsidRPr="007744ED">
              <w:rPr>
                <w:rFonts w:ascii="Times New Roman" w:eastAsia="Times New Roman" w:hAnsi="Times New Roman" w:cs="Times New Roman"/>
                <w:b/>
                <w:bCs/>
                <w:sz w:val="24"/>
                <w:szCs w:val="24"/>
                <w:lang w:eastAsia="hr-HR"/>
              </w:rPr>
              <w:t>.</w:t>
            </w:r>
          </w:p>
        </w:tc>
      </w:tr>
      <w:tr w:rsidR="00E255CB" w:rsidRPr="007744ED" w14:paraId="70C39EEA"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D1509A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B204A0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Poticanje partnerske suradnje s organizacijama civilnog društva u procesu integracije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u području promicanja ljudskih prava, socijalne zaštite, zaštite zdravlja i u području obrazovanja; provođenje konzultacija s organizacijama civilnog društva s iskustvom u području integracije radi definiranja prioriteta i željenih učinaka te izrada i provedba projekata u partnerstvu; definiranje prioriteta uključivanja organizacija civilnog društva u integraciju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raspisivanje javnih natječaja za dodjelu financijskih potpora projektima organizacija civilnog društva posebice u dijelu senzibilizacije javnosti i poticanja uključivanja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u društveni život zajednice </w:t>
            </w:r>
          </w:p>
        </w:tc>
      </w:tr>
      <w:tr w:rsidR="00E255CB" w:rsidRPr="007744ED" w14:paraId="61E3F088"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BB46AB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36E19E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 Gradski ured za socijalnu zaštitu, zdravstvo, branitelje i osobe s invaliditetom, Gradski ured za obrazovanje, sport i mlade</w:t>
            </w:r>
          </w:p>
        </w:tc>
      </w:tr>
      <w:tr w:rsidR="00E255CB" w:rsidRPr="007744ED" w14:paraId="6985286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08F6DF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9799CE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partnerskih organizacija uključenih u provedbu projekata u području integracije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broj projekata provedenih u partnerstvu s organizacijama civilnog društva; donesen Program financiranja udruga iz područja promicanja ljudskih prava s određenim ciljem financiranja integracije stranaca u hrvatsko društvo; raspisan javni natječaj za financiranje programa i projekta organizacija civilnog društva; broj financiranih projekata; visina doznačenih sredstava </w:t>
            </w:r>
          </w:p>
        </w:tc>
      </w:tr>
      <w:tr w:rsidR="00E255CB" w:rsidRPr="007744ED" w14:paraId="664EF93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46BDEA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948BB8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07B2624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EBC992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44BB6D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6171D1AD"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278D293C"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6685D26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6.1.4.</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36E5C39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Jačanje suradnje s vjerskim zajednicama u području integracije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osoba kojima je odobrena međunarodna ili privremena zaštita te stranih radnika/</w:t>
            </w:r>
            <w:proofErr w:type="spellStart"/>
            <w:r w:rsidRPr="007744ED">
              <w:rPr>
                <w:rFonts w:ascii="Times New Roman" w:eastAsia="Times New Roman" w:hAnsi="Times New Roman" w:cs="Times New Roman"/>
                <w:b/>
                <w:bCs/>
                <w:sz w:val="24"/>
                <w:szCs w:val="24"/>
                <w:lang w:eastAsia="hr-HR"/>
              </w:rPr>
              <w:t>ca</w:t>
            </w:r>
            <w:proofErr w:type="spellEnd"/>
          </w:p>
        </w:tc>
      </w:tr>
      <w:tr w:rsidR="00E255CB" w:rsidRPr="007744ED" w14:paraId="3C7FB6A9"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D73B12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A60BEA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Intenziviranje suradnje s vjerskim zajednicama u području svih aspekata integracije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u području senzibilizacije lokalne zajednice i iniciranja </w:t>
            </w:r>
            <w:proofErr w:type="spellStart"/>
            <w:r w:rsidRPr="007744ED">
              <w:rPr>
                <w:rFonts w:ascii="Times New Roman" w:eastAsia="Times New Roman" w:hAnsi="Times New Roman" w:cs="Times New Roman"/>
                <w:sz w:val="24"/>
                <w:szCs w:val="24"/>
                <w:lang w:eastAsia="hr-HR"/>
              </w:rPr>
              <w:t>interreligijskog</w:t>
            </w:r>
            <w:proofErr w:type="spellEnd"/>
            <w:r w:rsidRPr="007744ED">
              <w:rPr>
                <w:rFonts w:ascii="Times New Roman" w:eastAsia="Times New Roman" w:hAnsi="Times New Roman" w:cs="Times New Roman"/>
                <w:sz w:val="24"/>
                <w:szCs w:val="24"/>
                <w:lang w:eastAsia="hr-HR"/>
              </w:rPr>
              <w:t xml:space="preserve"> i interkulturalnog dijaloga</w:t>
            </w:r>
          </w:p>
        </w:tc>
      </w:tr>
      <w:tr w:rsidR="00E255CB" w:rsidRPr="007744ED" w14:paraId="08019F6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A8F33A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2BC973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28385806"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14DE3E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lastRenderedPageBreak/>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42CDD7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vjerskih zajednica s kojima je uspostavljena suradnja; broj i vrsta aktivnosti u koje su uključene vjerske zajednice</w:t>
            </w:r>
          </w:p>
        </w:tc>
      </w:tr>
      <w:tr w:rsidR="00E255CB" w:rsidRPr="007744ED" w14:paraId="6B30F2D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495B07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D9F168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 </w:t>
            </w:r>
          </w:p>
        </w:tc>
      </w:tr>
      <w:tr w:rsidR="00E255CB" w:rsidRPr="007744ED" w14:paraId="272B77F5"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FE1173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944959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06126945" w14:textId="77777777" w:rsidR="00E255CB" w:rsidRDefault="00E255CB" w:rsidP="007744ED">
      <w:pPr>
        <w:spacing w:before="120" w:after="0" w:line="240" w:lineRule="auto"/>
        <w:jc w:val="both"/>
        <w:rPr>
          <w:rFonts w:ascii="Times New Roman" w:eastAsia="Times New Roman" w:hAnsi="Times New Roman" w:cs="Times New Roman"/>
          <w:sz w:val="24"/>
          <w:szCs w:val="24"/>
          <w:lang w:eastAsia="hr-HR"/>
        </w:rPr>
      </w:pPr>
    </w:p>
    <w:p w14:paraId="49A5AB06" w14:textId="28B36ABC" w:rsidR="007744ED" w:rsidRPr="007744ED" w:rsidRDefault="007744ED" w:rsidP="008B3F85">
      <w:pPr>
        <w:spacing w:before="120" w:after="12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6.2. Informirati ustanove kojima je osnivač Grad Zagreb i vijeća gradskih četvrti o pravima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radi organiziranja integracijskih aktivnosti</w:t>
      </w: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4C21BE15"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739EE7C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6.2.1.</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322EE55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Informiranje ustanova kojima je osnivač Grad Zagreb o pravima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b/>
                <w:bCs/>
                <w:sz w:val="24"/>
                <w:szCs w:val="24"/>
                <w:lang w:eastAsia="hr-HR"/>
              </w:rPr>
              <w:t>ca</w:t>
            </w:r>
            <w:proofErr w:type="spellEnd"/>
          </w:p>
        </w:tc>
      </w:tr>
      <w:tr w:rsidR="00E255CB" w:rsidRPr="007744ED" w14:paraId="07A6FCE5"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586064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1AC3CD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Slanje pisanih obavijesti ustanovama kojima je osnivač Grad Zagreb o pravima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radi uključivanja u pojedine aktivnosti ustanova u cilju sprječavanja diskriminacije i omogućavanja ostvarivanja prava</w:t>
            </w:r>
          </w:p>
        </w:tc>
      </w:tr>
      <w:tr w:rsidR="00E255CB" w:rsidRPr="007744ED" w14:paraId="72680511"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C40892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2DB4EB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 Gradski ured za socijalnu zaštitu, zdravstvo, branitelje i osobe s invaliditetom, Gradski ured za obrazovanje, sport i mlade </w:t>
            </w:r>
          </w:p>
        </w:tc>
      </w:tr>
      <w:tr w:rsidR="00E255CB" w:rsidRPr="007744ED" w14:paraId="36A754AC"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B9752A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74B166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poslanih obavijesti; broj informiranih ustanova kojima je osnivač Grad Zagreb; broj uključenih osoba u aktivnosti</w:t>
            </w:r>
          </w:p>
        </w:tc>
      </w:tr>
      <w:tr w:rsidR="00E255CB" w:rsidRPr="007744ED" w14:paraId="38DF442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C68098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E41441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239C4D0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847A0A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EEA2D5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18DAF957"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3E44F2BE"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224E81AF"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762148F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6.2.2.</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75FA670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Informiranje vijeća gradskih četvrti i vijeća mjesnih odbora o pravima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osoba kojima je odobrena međunarodna ili privremena zaštita te povećanje uključenosti osoba kojima je odobrena međunarodna ili privremena zaštita u aktivnostima mjesnih odbora i gradskih četvrti</w:t>
            </w:r>
          </w:p>
        </w:tc>
      </w:tr>
      <w:tr w:rsidR="00E255CB" w:rsidRPr="007744ED" w14:paraId="5D065A56"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8D1D4D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4DF13C5" w14:textId="73389761"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Slanje obavijesti i pružanje informacija vijećima gradskih četvrti i vijećima mjesnih odbora na čijem području žive tražitelji/</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međunarodne zaštite, osobe kojima je odobrena međunarodna ili privremena zaštita; osmišljavanje modela i preporuka za postizanje veće uključenosti u integracijske mjere te aktivno uključivanje vijeća gradskih četvrti i vijeća mjesnih odbora</w:t>
            </w:r>
            <w:r w:rsidR="00754263">
              <w:rPr>
                <w:rFonts w:ascii="Times New Roman" w:eastAsia="Times New Roman" w:hAnsi="Times New Roman" w:cs="Times New Roman"/>
                <w:sz w:val="24"/>
                <w:szCs w:val="24"/>
                <w:lang w:eastAsia="hr-HR"/>
              </w:rPr>
              <w:t xml:space="preserve"> u</w:t>
            </w:r>
            <w:r w:rsidRPr="007744ED">
              <w:rPr>
                <w:rFonts w:ascii="Times New Roman" w:eastAsia="Times New Roman" w:hAnsi="Times New Roman" w:cs="Times New Roman"/>
                <w:sz w:val="24"/>
                <w:szCs w:val="24"/>
                <w:lang w:eastAsia="hr-HR"/>
              </w:rPr>
              <w:t xml:space="preserve"> proces integracije</w:t>
            </w:r>
          </w:p>
        </w:tc>
      </w:tr>
      <w:tr w:rsidR="00E255CB" w:rsidRPr="007744ED" w14:paraId="63513191"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7C4730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67EA37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12D6EBEB"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577B97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lastRenderedPageBreak/>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D13920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poslanih obavijesti; broj gradskih četvrti i broj mjesnih odbora uključenih u integraciju osoba kojima je odobrena međunarodna zaštita i osoba pod privremenom zaštitom</w:t>
            </w:r>
          </w:p>
        </w:tc>
      </w:tr>
      <w:tr w:rsidR="00E255CB" w:rsidRPr="007744ED" w14:paraId="50A53633"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A255F2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6BF36C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500CE86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D1D2E6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38AD4A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1A3C9A2D"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04B6EA06"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21F3734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6.2.3.</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3998CB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Omogućavanje dobivanja besplatne pravne pomoći tražiteljima/</w:t>
            </w:r>
            <w:proofErr w:type="spellStart"/>
            <w:r w:rsidRPr="007744ED">
              <w:rPr>
                <w:rFonts w:ascii="Times New Roman" w:eastAsia="Times New Roman" w:hAnsi="Times New Roman" w:cs="Times New Roman"/>
                <w:b/>
                <w:bCs/>
                <w:sz w:val="24"/>
                <w:szCs w:val="24"/>
                <w:lang w:eastAsia="hr-HR"/>
              </w:rPr>
              <w:t>cama</w:t>
            </w:r>
            <w:proofErr w:type="spellEnd"/>
            <w:r w:rsidRPr="007744ED">
              <w:rPr>
                <w:rFonts w:ascii="Times New Roman" w:eastAsia="Times New Roman" w:hAnsi="Times New Roman" w:cs="Times New Roman"/>
                <w:b/>
                <w:bCs/>
                <w:sz w:val="24"/>
                <w:szCs w:val="24"/>
                <w:lang w:eastAsia="hr-HR"/>
              </w:rPr>
              <w:t xml:space="preserve"> međunarodne zaštite, osobama kojima je odobrena međunarodna ili privremena zaštita i stranim radnicima/ama </w:t>
            </w:r>
          </w:p>
        </w:tc>
      </w:tr>
      <w:tr w:rsidR="00E255CB" w:rsidRPr="007744ED" w14:paraId="48190AC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83C907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68000F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Osiguravanje sredstava za rad Pravne klinike Pravnog fakulteta Sveučilišta u Zagrebu s ciljem davanja besplatne pravne pomoći tražiteljima/</w:t>
            </w:r>
            <w:proofErr w:type="spellStart"/>
            <w:r w:rsidRPr="007744ED">
              <w:rPr>
                <w:rFonts w:ascii="Times New Roman" w:eastAsia="Times New Roman" w:hAnsi="Times New Roman" w:cs="Times New Roman"/>
                <w:sz w:val="24"/>
                <w:szCs w:val="24"/>
                <w:lang w:eastAsia="hr-HR"/>
              </w:rPr>
              <w:t>cama</w:t>
            </w:r>
            <w:proofErr w:type="spellEnd"/>
            <w:r w:rsidRPr="007744ED">
              <w:rPr>
                <w:rFonts w:ascii="Times New Roman" w:eastAsia="Times New Roman" w:hAnsi="Times New Roman" w:cs="Times New Roman"/>
                <w:sz w:val="24"/>
                <w:szCs w:val="24"/>
                <w:lang w:eastAsia="hr-HR"/>
              </w:rPr>
              <w:t xml:space="preserve"> međunarodne zaštite, osobama kojima je odobrena međunarodna ili privremena zaštita i stranim radnicima/ama</w:t>
            </w:r>
          </w:p>
          <w:p w14:paraId="37B22A26"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p w14:paraId="4907B78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Informiranje o mogućnosti dobivanja besplatne pravne pomoći u Pravnoj klinici Pravnog fakulteta Sveučilišta u Zagrebu, putem mrežne stranice na hrvatskom, engleskom, arapskom, ukrajinskom i farsi jeziku </w:t>
            </w:r>
          </w:p>
        </w:tc>
      </w:tr>
      <w:tr w:rsidR="00E255CB" w:rsidRPr="007744ED" w14:paraId="3F38678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3BECEA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A0BBC0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57CC4293"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1E9695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27BBFC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Dodijeljena sredstva za rad Pravnoj klinici Pravnog fakulteta Sveučilišta u Zagrebu </w:t>
            </w:r>
          </w:p>
          <w:p w14:paraId="0079B2C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Objavljene informacije o mogućnosti dobivanja besplatne pravne pomoći na mrežnoj stranici; broj predmeta besplatne pravne pomoći za tražitelje/</w:t>
            </w:r>
            <w:proofErr w:type="spellStart"/>
            <w:r w:rsidRPr="007744ED">
              <w:rPr>
                <w:rFonts w:ascii="Times New Roman" w:eastAsia="Times New Roman" w:hAnsi="Times New Roman" w:cs="Times New Roman"/>
                <w:sz w:val="24"/>
                <w:szCs w:val="24"/>
                <w:lang w:eastAsia="hr-HR"/>
              </w:rPr>
              <w:t>ice</w:t>
            </w:r>
            <w:proofErr w:type="spellEnd"/>
            <w:r w:rsidRPr="007744ED">
              <w:rPr>
                <w:rFonts w:ascii="Times New Roman" w:eastAsia="Times New Roman" w:hAnsi="Times New Roman" w:cs="Times New Roman"/>
                <w:sz w:val="24"/>
                <w:szCs w:val="24"/>
                <w:lang w:eastAsia="hr-HR"/>
              </w:rPr>
              <w:t xml:space="preserve"> međunarodne zaštite, broj predmeta besplatne pravne pomoći za osobe kojima je odobrena međunarodna ili privremena zaštita, broj predmeta za strane radnike/</w:t>
            </w:r>
            <w:proofErr w:type="spellStart"/>
            <w:r w:rsidRPr="007744ED">
              <w:rPr>
                <w:rFonts w:ascii="Times New Roman" w:eastAsia="Times New Roman" w:hAnsi="Times New Roman" w:cs="Times New Roman"/>
                <w:sz w:val="24"/>
                <w:szCs w:val="24"/>
                <w:lang w:eastAsia="hr-HR"/>
              </w:rPr>
              <w:t>ce</w:t>
            </w:r>
            <w:proofErr w:type="spellEnd"/>
          </w:p>
        </w:tc>
      </w:tr>
      <w:tr w:rsidR="00E255CB" w:rsidRPr="007744ED" w14:paraId="6B65818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222E9C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06F5D9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4BB0D5D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028046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A3E630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1668C095"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5A087E68"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p w14:paraId="12E64BCD" w14:textId="77777777" w:rsidR="007744ED" w:rsidRPr="007744ED" w:rsidRDefault="007744ED" w:rsidP="008B3F85">
      <w:pPr>
        <w:spacing w:before="120" w:after="12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6.3. Osnažiti i promicati potencijal Grada Zagreba u području integracije tražitelja međunarodne zaštite, osoba kojima je odobrena međunarodna zaštita, osoba pod privremenom zaštitom i stranih radnika/</w:t>
      </w:r>
      <w:proofErr w:type="spellStart"/>
      <w:r w:rsidRPr="007744ED">
        <w:rPr>
          <w:rFonts w:ascii="Times New Roman" w:eastAsia="Times New Roman" w:hAnsi="Times New Roman" w:cs="Times New Roman"/>
          <w:sz w:val="24"/>
          <w:szCs w:val="24"/>
          <w:lang w:eastAsia="hr-HR"/>
        </w:rPr>
        <w:t>ca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04DA3BBA"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27F6C02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6.3.1.</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4036795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Jačanje financijskog kapaciteta Grada Zagreba u području integracije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zaštita, osoba kojima je odobrena međunarodna ili privremena zaštita i stranih radnika/</w:t>
            </w:r>
            <w:proofErr w:type="spellStart"/>
            <w:r w:rsidRPr="007744ED">
              <w:rPr>
                <w:rFonts w:ascii="Times New Roman" w:eastAsia="Times New Roman" w:hAnsi="Times New Roman" w:cs="Times New Roman"/>
                <w:b/>
                <w:bCs/>
                <w:sz w:val="24"/>
                <w:szCs w:val="24"/>
                <w:lang w:eastAsia="hr-HR"/>
              </w:rPr>
              <w:t>ca</w:t>
            </w:r>
            <w:proofErr w:type="spellEnd"/>
          </w:p>
        </w:tc>
      </w:tr>
      <w:tr w:rsidR="00E255CB" w:rsidRPr="007744ED" w14:paraId="6F78A27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33213B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32BB98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Prijavljivanje projekata na natječaje EU fondova u području integracije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w:t>
            </w:r>
            <w:r w:rsidRPr="007744ED">
              <w:rPr>
                <w:rFonts w:ascii="Times New Roman" w:eastAsia="Times New Roman" w:hAnsi="Times New Roman" w:cs="Times New Roman"/>
                <w:sz w:val="24"/>
                <w:szCs w:val="24"/>
                <w:lang w:eastAsia="hr-HR"/>
              </w:rPr>
              <w:lastRenderedPageBreak/>
              <w:t>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samostalno ili u partnerstvu s organizacijama civilnog društva</w:t>
            </w:r>
          </w:p>
        </w:tc>
      </w:tr>
      <w:tr w:rsidR="00E255CB" w:rsidRPr="007744ED" w14:paraId="68DFA1CC"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1FE95C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lastRenderedPageBreak/>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EC4398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0F801CF9"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64EF0F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D7F161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socijalnu zaštitu, zdravstvo, branitelje i osobe s invaliditetom, Gradski ured za obrazovanje, sport i mlade, organizacije civilnog društva</w:t>
            </w:r>
          </w:p>
        </w:tc>
      </w:tr>
      <w:tr w:rsidR="00E255CB" w:rsidRPr="007744ED" w14:paraId="526408F5"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0E4260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B94469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prijavljenih i broj odobrenih projekata u području integracije, samostalno ili u partnerstvu s organizacijama civilnog društva</w:t>
            </w:r>
          </w:p>
        </w:tc>
      </w:tr>
      <w:tr w:rsidR="00E255CB" w:rsidRPr="007744ED" w14:paraId="7287599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2B8888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C598D1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04759F8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D85D23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1DDB33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5131F44A"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2F753C42"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19424DDF"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3F95776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6.3.2.</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6411C869" w14:textId="70448CE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Jačanje kompetencija službenika/</w:t>
            </w:r>
            <w:proofErr w:type="spellStart"/>
            <w:r w:rsidRPr="007744ED">
              <w:rPr>
                <w:rFonts w:ascii="Times New Roman" w:eastAsia="Times New Roman" w:hAnsi="Times New Roman" w:cs="Times New Roman"/>
                <w:b/>
                <w:bCs/>
                <w:sz w:val="24"/>
                <w:szCs w:val="24"/>
                <w:lang w:eastAsia="hr-HR"/>
              </w:rPr>
              <w:t>ca</w:t>
            </w:r>
            <w:proofErr w:type="spellEnd"/>
            <w:r w:rsidRPr="007744ED">
              <w:rPr>
                <w:rFonts w:ascii="Times New Roman" w:eastAsia="Times New Roman" w:hAnsi="Times New Roman" w:cs="Times New Roman"/>
                <w:b/>
                <w:bCs/>
                <w:sz w:val="24"/>
                <w:szCs w:val="24"/>
                <w:lang w:eastAsia="hr-HR"/>
              </w:rPr>
              <w:t xml:space="preserve"> gradske uprave i zaposlenika/</w:t>
            </w:r>
            <w:proofErr w:type="spellStart"/>
            <w:r w:rsidRPr="007744ED">
              <w:rPr>
                <w:rFonts w:ascii="Times New Roman" w:eastAsia="Times New Roman" w:hAnsi="Times New Roman" w:cs="Times New Roman"/>
                <w:b/>
                <w:bCs/>
                <w:sz w:val="24"/>
                <w:szCs w:val="24"/>
                <w:lang w:eastAsia="hr-HR"/>
              </w:rPr>
              <w:t>ca</w:t>
            </w:r>
            <w:proofErr w:type="spellEnd"/>
            <w:r w:rsidRPr="007744ED">
              <w:rPr>
                <w:rFonts w:ascii="Times New Roman" w:eastAsia="Times New Roman" w:hAnsi="Times New Roman" w:cs="Times New Roman"/>
                <w:b/>
                <w:bCs/>
                <w:sz w:val="24"/>
                <w:szCs w:val="24"/>
                <w:lang w:eastAsia="hr-HR"/>
              </w:rPr>
              <w:t xml:space="preserve"> ustanova i trgovačkih društava kojima je osnivač Grad Zagreb</w:t>
            </w:r>
            <w:r w:rsidR="00754263">
              <w:rPr>
                <w:rFonts w:ascii="Times New Roman" w:eastAsia="Times New Roman" w:hAnsi="Times New Roman" w:cs="Times New Roman"/>
                <w:b/>
                <w:bCs/>
                <w:sz w:val="24"/>
                <w:szCs w:val="24"/>
                <w:lang w:eastAsia="hr-HR"/>
              </w:rPr>
              <w:t xml:space="preserve"> o</w:t>
            </w:r>
            <w:r w:rsidRPr="007744ED">
              <w:rPr>
                <w:rFonts w:ascii="Times New Roman" w:eastAsia="Times New Roman" w:hAnsi="Times New Roman" w:cs="Times New Roman"/>
                <w:b/>
                <w:bCs/>
                <w:sz w:val="24"/>
                <w:szCs w:val="24"/>
                <w:lang w:eastAsia="hr-HR"/>
              </w:rPr>
              <w:t xml:space="preserve"> integraciji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b/>
                <w:bCs/>
                <w:sz w:val="24"/>
                <w:szCs w:val="24"/>
                <w:lang w:eastAsia="hr-HR"/>
              </w:rPr>
              <w:t>ca</w:t>
            </w:r>
            <w:proofErr w:type="spellEnd"/>
            <w:r w:rsidRPr="007744ED">
              <w:rPr>
                <w:rFonts w:ascii="Times New Roman" w:eastAsia="Times New Roman" w:hAnsi="Times New Roman" w:cs="Times New Roman"/>
                <w:b/>
                <w:bCs/>
                <w:sz w:val="24"/>
                <w:szCs w:val="24"/>
                <w:lang w:eastAsia="hr-HR"/>
              </w:rPr>
              <w:t xml:space="preserve"> u svrhu poboljšanja usluga</w:t>
            </w:r>
          </w:p>
        </w:tc>
      </w:tr>
      <w:tr w:rsidR="00E255CB" w:rsidRPr="007744ED" w14:paraId="36CBBC82"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FB222C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FEDF48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Organiziranje edukacija i radionica o integraciji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za službenike/</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gradske uprave i zaposlenike/</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ustanova i trgovačkih društava kojima je osnivač Grad Zagreb; organiziranje edukacija i radionica za zaposlenike/</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u sustavu socijalne skrbi, zdravstvene zaštite i obrazovanja o prepoznavanju i uvažavanju specifičnih potreba i rizika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xml:space="preserve"> s obzirom na invaliditet, dob, spol, trudnoću i majčinstvo odnosno očinstvo, seksualnu orijentaciju i rodni identitet te postupanje s osobama koje su višestruko diskriminirane</w:t>
            </w:r>
          </w:p>
        </w:tc>
      </w:tr>
      <w:tr w:rsidR="00E255CB" w:rsidRPr="007744ED" w14:paraId="66C2F699"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10BA7A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72BCF7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3B63F76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07B3AD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28D8CE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E255CB" w:rsidRPr="007744ED" w14:paraId="4AC6131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516F0C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C1FCB46" w14:textId="298BB7DE"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organiziranih i broj održanih edukacija i radionica za službenike/</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gradske uprave i zaposlenike/</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ustanova i trgovačkih društava kojima je osnivač Grad Zagreb; broj polaznika/</w:t>
            </w:r>
            <w:proofErr w:type="spellStart"/>
            <w:r w:rsidRPr="007744ED">
              <w:rPr>
                <w:rFonts w:ascii="Times New Roman" w:eastAsia="Times New Roman" w:hAnsi="Times New Roman" w:cs="Times New Roman"/>
                <w:sz w:val="24"/>
                <w:szCs w:val="24"/>
                <w:lang w:eastAsia="hr-HR"/>
              </w:rPr>
              <w:t>c</w:t>
            </w:r>
            <w:r w:rsidR="00ED48F2">
              <w:rPr>
                <w:rFonts w:ascii="Times New Roman" w:eastAsia="Times New Roman" w:hAnsi="Times New Roman" w:cs="Times New Roman"/>
                <w:sz w:val="24"/>
                <w:szCs w:val="24"/>
                <w:lang w:eastAsia="hr-HR"/>
              </w:rPr>
              <w:t>a</w:t>
            </w:r>
            <w:proofErr w:type="spellEnd"/>
            <w:r w:rsidRPr="007744ED">
              <w:rPr>
                <w:rFonts w:ascii="Times New Roman" w:eastAsia="Times New Roman" w:hAnsi="Times New Roman" w:cs="Times New Roman"/>
                <w:sz w:val="24"/>
                <w:szCs w:val="24"/>
                <w:lang w:eastAsia="hr-HR"/>
              </w:rPr>
              <w:t xml:space="preserve"> edukacija i radionica </w:t>
            </w:r>
          </w:p>
        </w:tc>
      </w:tr>
      <w:tr w:rsidR="00E255CB" w:rsidRPr="007744ED" w14:paraId="19CB6A6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BD86C2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8BA9AA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7BFCED4B"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BBEEA8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63844D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47B4BE7F"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31284A50"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4C456CE3"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71B7A07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lastRenderedPageBreak/>
              <w:t>MJERA 6.3.3.</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2C9431C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Prikupljanje podataka nadležnih gradskih ureda kojima je u djelokrugu rada integracija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b/>
                <w:bCs/>
                <w:sz w:val="24"/>
                <w:szCs w:val="24"/>
                <w:lang w:eastAsia="hr-HR"/>
              </w:rPr>
              <w:t>ca</w:t>
            </w:r>
            <w:proofErr w:type="spellEnd"/>
          </w:p>
        </w:tc>
      </w:tr>
      <w:tr w:rsidR="00E255CB" w:rsidRPr="007744ED" w14:paraId="3204935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E6F2E0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A44F1F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Dostavljanje aktualnih podataka iskazanih po spolu koordinativnom tijelu radi izlaganja na sastancima nadležnih institucija i organizacija</w:t>
            </w:r>
          </w:p>
        </w:tc>
      </w:tr>
      <w:tr w:rsidR="00E255CB" w:rsidRPr="007744ED" w14:paraId="319B53C3"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496147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C9B6C6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7542D4B6"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EE9223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0D2E25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socijalnu zaštitu, zdravstvo, branitelje i osobe s invaliditetom, Gradski ured za obrazovanje, sport i mlade, Gradski ured za upravljanje imovinom i stanovanje</w:t>
            </w:r>
          </w:p>
        </w:tc>
      </w:tr>
      <w:tr w:rsidR="00E255CB" w:rsidRPr="007744ED" w14:paraId="6EE1353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FE73C8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50A155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Prikupljeni podaci nadležnih gradskih ureda; broj sastanaka na kojima su predstavljeni podaci  </w:t>
            </w:r>
          </w:p>
        </w:tc>
      </w:tr>
      <w:tr w:rsidR="00E255CB" w:rsidRPr="007744ED" w14:paraId="13EF9B6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0C483C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E007E0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61FC7FF1"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A287AA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DF55AA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38A30B7D"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2EC52FF8"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62EB19F3"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5DCE1AC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6.3.4.</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46E539E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Promocija i vidljivost Akcijskog plana Grada Zagreba provedbu Povelje Integrirajućih gradova za 2023. i 2024. godinu</w:t>
            </w:r>
          </w:p>
        </w:tc>
      </w:tr>
      <w:tr w:rsidR="00E255CB" w:rsidRPr="007744ED" w14:paraId="3FD008A5"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04F609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03A18A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Objava Akcijskog plana na mrežnim stranicama Grada Zagreba na hrvatskom i engleskom jeziku; osmišljavanje vizualnog identiteta, izrada i tiskanje Akcijskog plana na hrvatskom i na engleskom jeziku; objava izvješća o provedbi Akcijskog plana na mrežnim stranicama Grada Zagreba</w:t>
            </w:r>
          </w:p>
        </w:tc>
      </w:tr>
      <w:tr w:rsidR="00E255CB" w:rsidRPr="007744ED" w14:paraId="1B3240D5"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AE87D3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41816D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1B046489"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1EDDA5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CDED0F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Objavljen Akcijski plan na mrežnim stranicama Grada Zagreba na hrvatskom i engleskom jeziku; izrađen i distribuiran Akcijski plan na hrvatskom jeziku i engleskom jeziku; broj distribuiranih primjeraka Akcijskog plana; izrađeno i objavljeno izvješće o provedbi Akcijskog plana</w:t>
            </w:r>
          </w:p>
        </w:tc>
      </w:tr>
      <w:tr w:rsidR="00E255CB" w:rsidRPr="007744ED" w14:paraId="28B70BC6"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291A17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7EBB62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34DA9AEF"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14B611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3D908C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08335899"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417682E3"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7175553E"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0ADDC67" w14:textId="77777777" w:rsidR="00E255CB" w:rsidRDefault="007744ED" w:rsidP="007744ED">
            <w:pPr>
              <w:spacing w:after="0" w:line="240" w:lineRule="auto"/>
              <w:jc w:val="both"/>
              <w:rPr>
                <w:rFonts w:ascii="Times New Roman" w:eastAsia="Times New Roman" w:hAnsi="Times New Roman" w:cs="Times New Roman"/>
                <w:b/>
                <w:bCs/>
                <w:sz w:val="24"/>
                <w:szCs w:val="24"/>
                <w:lang w:eastAsia="hr-HR"/>
              </w:rPr>
            </w:pPr>
            <w:r w:rsidRPr="007744ED">
              <w:rPr>
                <w:rFonts w:ascii="Times New Roman" w:eastAsia="Times New Roman" w:hAnsi="Times New Roman" w:cs="Times New Roman"/>
                <w:b/>
                <w:bCs/>
                <w:sz w:val="24"/>
                <w:szCs w:val="24"/>
                <w:lang w:eastAsia="hr-HR"/>
              </w:rPr>
              <w:t xml:space="preserve">MJERA </w:t>
            </w:r>
          </w:p>
          <w:p w14:paraId="7A8823EA" w14:textId="0B5D2DAC"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6.3.5.</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53D6C5F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Praćenje i izvještavanje o provedbi Akcijskog plana Grada Zagreba za provedbu Povelje Integrirajućih gradova za 2023. i 2024. godinu</w:t>
            </w:r>
          </w:p>
        </w:tc>
      </w:tr>
      <w:tr w:rsidR="00E255CB" w:rsidRPr="007744ED" w14:paraId="6B6E8FEA"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D54146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 6.3.5.1.</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DA0587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Prikupljanje podataka i izrada izvješća o provedbi Akcijskog plana; podnošenje izvješća o provedbi Akcijskog plana Gradskoj skupštini Grada Zagreba</w:t>
            </w:r>
          </w:p>
        </w:tc>
      </w:tr>
      <w:tr w:rsidR="00E255CB" w:rsidRPr="007744ED" w14:paraId="7298A02A"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B93F72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lastRenderedPageBreak/>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67E33D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2C51C08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445674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59766D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E255CB" w:rsidRPr="007744ED" w14:paraId="5D014DDB"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753637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51AB79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Izrađeno i podneseno izvješće o provedbi Akcijskog plana Gradskoj skupštini Grada Zagreba; prihvaćeno izvješće o provedbi Akcijskog plana </w:t>
            </w:r>
          </w:p>
        </w:tc>
      </w:tr>
      <w:tr w:rsidR="00E255CB" w:rsidRPr="007744ED" w14:paraId="2D2251E2"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614A10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072548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2023. i 2024.</w:t>
            </w:r>
          </w:p>
        </w:tc>
      </w:tr>
      <w:tr w:rsidR="00E255CB" w:rsidRPr="007744ED" w14:paraId="27C22F42"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8AC087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ACDB45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608D4CA5"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r w:rsidR="00E255CB" w:rsidRPr="007744ED" w14:paraId="7D0E3915"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F9BBE3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 6.3.5.2.</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4DDD3A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Izrada eksterne evaluacije o provedbi integracijskih mjera u Gradu Zagrebu u koju su uključeni korisnici/e, organizacije civilnog društva i predstavnici/e institucija</w:t>
            </w:r>
          </w:p>
        </w:tc>
      </w:tr>
      <w:tr w:rsidR="00E255CB" w:rsidRPr="007744ED" w14:paraId="183C3B76"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5B0E57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E601CC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23EAEC48"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9C1D07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7B66703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E255CB" w:rsidRPr="007744ED" w14:paraId="76D2AA7C"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6774FF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A4366F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Izrađena eksterna evaluacija provedbe integracijskih mjera koja uključuje korisnike/</w:t>
            </w:r>
            <w:proofErr w:type="spellStart"/>
            <w:r w:rsidRPr="007744ED">
              <w:rPr>
                <w:rFonts w:ascii="Times New Roman" w:eastAsia="Times New Roman" w:hAnsi="Times New Roman" w:cs="Times New Roman"/>
                <w:sz w:val="24"/>
                <w:szCs w:val="24"/>
                <w:lang w:eastAsia="hr-HR"/>
              </w:rPr>
              <w:t>ce</w:t>
            </w:r>
            <w:proofErr w:type="spellEnd"/>
            <w:r w:rsidRPr="007744ED">
              <w:rPr>
                <w:rFonts w:ascii="Times New Roman" w:eastAsia="Times New Roman" w:hAnsi="Times New Roman" w:cs="Times New Roman"/>
                <w:sz w:val="24"/>
                <w:szCs w:val="24"/>
                <w:lang w:eastAsia="hr-HR"/>
              </w:rPr>
              <w:t xml:space="preserve"> Akcijskog plana</w:t>
            </w:r>
          </w:p>
        </w:tc>
      </w:tr>
      <w:tr w:rsidR="00E255CB" w:rsidRPr="007744ED" w14:paraId="7D3AE9D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AE3483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C553E1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2023.</w:t>
            </w:r>
          </w:p>
        </w:tc>
      </w:tr>
      <w:tr w:rsidR="00E255CB" w:rsidRPr="007744ED" w14:paraId="2860C1AC"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829CAE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658D14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Osigurana u okviru projekta UNITES</w:t>
            </w:r>
          </w:p>
        </w:tc>
      </w:tr>
    </w:tbl>
    <w:p w14:paraId="22F29E28"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3C3A71DF"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50AA20A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6.3.6.</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29B2678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Izrada gradske strategije za integraciju za višegodišnje razdoblje i pripadajući akcijski plan za kratkotrajnu provedbu</w:t>
            </w:r>
          </w:p>
        </w:tc>
      </w:tr>
      <w:tr w:rsidR="00E255CB" w:rsidRPr="007744ED" w14:paraId="1B4D5235"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92F4AF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w:t>
            </w:r>
          </w:p>
          <w:p w14:paraId="165B75C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6.3.6.1.</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DC1B51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Provedba istraživanja o ostvarivanju prava migrantskih skupina i korištenju usluga koje osigurava Grad Zagreb kao podloga za izradu strateškog dokumenta </w:t>
            </w:r>
          </w:p>
        </w:tc>
      </w:tr>
      <w:tr w:rsidR="00E255CB" w:rsidRPr="007744ED" w14:paraId="26C0185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05771B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5B2C86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2682AB64"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27213C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D6C804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E255CB" w:rsidRPr="007744ED" w14:paraId="29AE45FB"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DF5F59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FDC8384" w14:textId="426FE40A"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Izrađeno istraživanje o ostvarivanju prava migrantskih skupina i korištenju usluga koje osigurava Grad Zagreb</w:t>
            </w:r>
          </w:p>
        </w:tc>
      </w:tr>
      <w:tr w:rsidR="00E255CB" w:rsidRPr="007744ED" w14:paraId="5ABB134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DBF7EA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66AD00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2024.</w:t>
            </w:r>
          </w:p>
        </w:tc>
      </w:tr>
      <w:tr w:rsidR="00E255CB" w:rsidRPr="007744ED" w14:paraId="0C085D87"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5DE6A5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0A39C79"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Osigurana u okviru projekta UNITES</w:t>
            </w:r>
          </w:p>
          <w:p w14:paraId="2FB69F41"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r w:rsidR="00E255CB" w:rsidRPr="007744ED" w14:paraId="47CD5188" w14:textId="77777777" w:rsidTr="00954A1C">
        <w:trPr>
          <w:trHeight w:val="570"/>
        </w:trPr>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7F8C08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w:t>
            </w:r>
          </w:p>
          <w:p w14:paraId="5CFE2B7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6.3.6.2.</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DD6782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Angažiranje eksternih stručnjaka/inja za izradu strateškog dokumenta za višegodišnje razdoblje</w:t>
            </w:r>
          </w:p>
        </w:tc>
      </w:tr>
      <w:tr w:rsidR="00E255CB" w:rsidRPr="007744ED" w14:paraId="3E0C16C5"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ABD999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lastRenderedPageBreak/>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6B8E3E8"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2205C1B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0D2551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0171EC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Organizacije civilnog društva</w:t>
            </w:r>
          </w:p>
        </w:tc>
      </w:tr>
      <w:tr w:rsidR="00E255CB" w:rsidRPr="007744ED" w14:paraId="505A1BE0"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1E667FF"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F30708A" w14:textId="1F0B7A24"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Izrađena i donesena gradska strategija za integraciju </w:t>
            </w:r>
            <w:r w:rsidR="00ED48F2">
              <w:rPr>
                <w:rFonts w:ascii="Times New Roman" w:eastAsia="Times New Roman" w:hAnsi="Times New Roman" w:cs="Times New Roman"/>
                <w:sz w:val="24"/>
                <w:szCs w:val="24"/>
                <w:lang w:eastAsia="hr-HR"/>
              </w:rPr>
              <w:t>z</w:t>
            </w:r>
            <w:r w:rsidRPr="007744ED">
              <w:rPr>
                <w:rFonts w:ascii="Times New Roman" w:eastAsia="Times New Roman" w:hAnsi="Times New Roman" w:cs="Times New Roman"/>
                <w:sz w:val="24"/>
                <w:szCs w:val="24"/>
                <w:lang w:eastAsia="hr-HR"/>
              </w:rPr>
              <w:t>a višegodišnje razdoblje</w:t>
            </w:r>
          </w:p>
        </w:tc>
      </w:tr>
      <w:tr w:rsidR="00E255CB" w:rsidRPr="007744ED" w14:paraId="5D1C5F6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BEC2DA1"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E9F3762"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2024.</w:t>
            </w:r>
          </w:p>
        </w:tc>
      </w:tr>
      <w:tr w:rsidR="00E255CB" w:rsidRPr="007744ED" w14:paraId="071455A5"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485B49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86EA09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r w:rsidR="00E255CB" w:rsidRPr="007744ED" w14:paraId="436639AA"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2264DA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w:t>
            </w:r>
          </w:p>
          <w:p w14:paraId="027E71D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6.3.6.3.</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7E1FAF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Izrada akcijskog plana za provedbu gradske strategije za integraciju</w:t>
            </w:r>
          </w:p>
        </w:tc>
      </w:tr>
      <w:tr w:rsidR="00E255CB" w:rsidRPr="007744ED" w14:paraId="22801B96"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3BF0E5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1396FD4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w:t>
            </w:r>
          </w:p>
        </w:tc>
      </w:tr>
      <w:tr w:rsidR="00E255CB" w:rsidRPr="007744ED" w14:paraId="57476672"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7AF0E3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1C0AA0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socijalnu zaštitu, zdravstvo, branitelje i osobe s invaliditetom; Gradski ured za obrazovanje, sport i mlade, organizacije civilnog društva, migranti, centri za kulturu Grada Zagreba</w:t>
            </w:r>
          </w:p>
        </w:tc>
      </w:tr>
      <w:tr w:rsidR="00E255CB" w:rsidRPr="007744ED" w14:paraId="1404DB61"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6931FB15"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D7A330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Izrađen i donesen akcijski plan za provedbu gradske strategije za integraciju</w:t>
            </w:r>
          </w:p>
        </w:tc>
      </w:tr>
      <w:tr w:rsidR="00E255CB" w:rsidRPr="007744ED" w14:paraId="5919D82D"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1960DC6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33F5005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2024.</w:t>
            </w:r>
          </w:p>
        </w:tc>
      </w:tr>
      <w:tr w:rsidR="00E255CB" w:rsidRPr="007744ED" w14:paraId="7009398E"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F870B6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0ACCDB64"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tc>
      </w:tr>
    </w:tbl>
    <w:p w14:paraId="5B0B63E6" w14:textId="77777777" w:rsidR="00E255CB" w:rsidRDefault="00E255CB" w:rsidP="007744ED">
      <w:pPr>
        <w:spacing w:before="120" w:after="0" w:line="240" w:lineRule="auto"/>
        <w:jc w:val="both"/>
        <w:rPr>
          <w:rFonts w:ascii="Times New Roman" w:eastAsia="Times New Roman" w:hAnsi="Times New Roman" w:cs="Times New Roman"/>
          <w:b/>
          <w:bCs/>
          <w:sz w:val="24"/>
          <w:szCs w:val="24"/>
          <w:lang w:eastAsia="hr-HR"/>
        </w:rPr>
      </w:pPr>
    </w:p>
    <w:p w14:paraId="12312D0D" w14:textId="305089D4" w:rsidR="00E255CB" w:rsidRPr="00C8197B" w:rsidRDefault="007744ED" w:rsidP="00C8197B">
      <w:pPr>
        <w:pStyle w:val="Heading2"/>
        <w:numPr>
          <w:ilvl w:val="0"/>
          <w:numId w:val="15"/>
        </w:numPr>
        <w:rPr>
          <w:rFonts w:ascii="Times New Roman" w:eastAsia="Times New Roman" w:hAnsi="Times New Roman" w:cs="Times New Roman"/>
          <w:b/>
          <w:color w:val="auto"/>
          <w:sz w:val="24"/>
          <w:szCs w:val="24"/>
          <w:lang w:eastAsia="hr-HR"/>
        </w:rPr>
      </w:pPr>
      <w:bookmarkStart w:id="10" w:name="_Toc131405572"/>
      <w:r w:rsidRPr="00C8197B">
        <w:rPr>
          <w:rFonts w:ascii="Times New Roman" w:eastAsia="Times New Roman" w:hAnsi="Times New Roman" w:cs="Times New Roman"/>
          <w:b/>
          <w:color w:val="auto"/>
          <w:sz w:val="24"/>
          <w:szCs w:val="24"/>
          <w:lang w:eastAsia="hr-HR"/>
        </w:rPr>
        <w:t>MEĐUGRADSKA I MEĐUNARODNA SURADNJA</w:t>
      </w:r>
      <w:bookmarkEnd w:id="10"/>
    </w:p>
    <w:p w14:paraId="45D77996" w14:textId="77777777" w:rsidR="00E255CB" w:rsidRDefault="00E255CB" w:rsidP="007744ED">
      <w:pPr>
        <w:spacing w:before="120" w:after="0" w:line="240" w:lineRule="auto"/>
        <w:jc w:val="both"/>
        <w:rPr>
          <w:rFonts w:ascii="Times New Roman" w:eastAsia="Times New Roman" w:hAnsi="Times New Roman" w:cs="Times New Roman"/>
          <w:b/>
          <w:bCs/>
          <w:sz w:val="24"/>
          <w:szCs w:val="24"/>
          <w:lang w:eastAsia="hr-HR"/>
        </w:rPr>
      </w:pPr>
    </w:p>
    <w:p w14:paraId="5AE5FE45" w14:textId="0399FEFA" w:rsidR="007744ED" w:rsidRPr="007744ED" w:rsidRDefault="007744ED" w:rsidP="008B3F85">
      <w:pPr>
        <w:spacing w:before="120" w:after="12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Cilj 7.1. Uspostaviti međugradsku i međunarodnu suradnju u području integracije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zaštita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12181645"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4458776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7.1.1.</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10EA930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Jačanje suradnje s drugim jedinicama lokalne i regionalne samouprave u području integracije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b/>
                <w:bCs/>
                <w:sz w:val="24"/>
                <w:szCs w:val="24"/>
                <w:lang w:eastAsia="hr-HR"/>
              </w:rPr>
              <w:t>ca</w:t>
            </w:r>
            <w:proofErr w:type="spellEnd"/>
          </w:p>
        </w:tc>
      </w:tr>
      <w:tr w:rsidR="00E255CB" w:rsidRPr="007744ED" w14:paraId="4F103E21"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11AFF8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3CA9DB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Uključivanje u inicijative i mreže; provedba zajedničkih projekata s gradovima/općinama; razmjena iskustava i dobrih praksi s drugim jedinicama lokalne samouprave u RH </w:t>
            </w:r>
          </w:p>
        </w:tc>
      </w:tr>
      <w:tr w:rsidR="00E255CB" w:rsidRPr="007744ED" w14:paraId="273394EB"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D2C65F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B5140E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 Gradski ured za socijalnu zaštitu, zdravstvo, branitelje i osobe s invaliditetom, Gradski ured za obrazovanje, sport i mlade</w:t>
            </w:r>
          </w:p>
        </w:tc>
      </w:tr>
      <w:tr w:rsidR="00E255CB" w:rsidRPr="007744ED" w14:paraId="6D9487E2"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00E4BB7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lastRenderedPageBreak/>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1F776C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članstava u inicijativama i mrežama; broj suradnji i sudjelovanja u radu inicijativa i mreža; broj uspostavljenih suradnji s gradovima/općinama u području integracije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i stranih radnika/</w:t>
            </w:r>
            <w:proofErr w:type="spellStart"/>
            <w:r w:rsidRPr="007744ED">
              <w:rPr>
                <w:rFonts w:ascii="Times New Roman" w:eastAsia="Times New Roman" w:hAnsi="Times New Roman" w:cs="Times New Roman"/>
                <w:sz w:val="24"/>
                <w:szCs w:val="24"/>
                <w:lang w:eastAsia="hr-HR"/>
              </w:rPr>
              <w:t>ca</w:t>
            </w:r>
            <w:proofErr w:type="spellEnd"/>
          </w:p>
        </w:tc>
      </w:tr>
      <w:tr w:rsidR="00E255CB" w:rsidRPr="007744ED" w14:paraId="7D2B4165"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62DDB5D"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8457F23"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435A8E48"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F78BE2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62468D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4DD6C544"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04112C10"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1418"/>
        <w:gridCol w:w="7644"/>
      </w:tblGrid>
      <w:tr w:rsidR="00E255CB" w:rsidRPr="007744ED" w14:paraId="3B8D4FDE" w14:textId="77777777" w:rsidTr="00954A1C">
        <w:tc>
          <w:tcPr>
            <w:tcW w:w="1418" w:type="dxa"/>
            <w:tcBorders>
              <w:top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21D4155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MJERA 7.1.2.</w:t>
            </w:r>
          </w:p>
        </w:tc>
        <w:tc>
          <w:tcPr>
            <w:tcW w:w="7644" w:type="dxa"/>
            <w:tcBorders>
              <w:top w:val="single" w:sz="8" w:space="0" w:color="BDC1C6"/>
              <w:left w:val="single" w:sz="8" w:space="0" w:color="BDC1C6"/>
              <w:bottom w:val="single" w:sz="8" w:space="0" w:color="BDC1C6"/>
              <w:right w:val="single" w:sz="8" w:space="0" w:color="BDC1C6"/>
            </w:tcBorders>
            <w:shd w:val="clear" w:color="auto" w:fill="F1F3F4"/>
            <w:tcMar>
              <w:top w:w="100" w:type="dxa"/>
              <w:left w:w="100" w:type="dxa"/>
              <w:bottom w:w="100" w:type="dxa"/>
              <w:right w:w="100" w:type="dxa"/>
            </w:tcMar>
            <w:hideMark/>
          </w:tcPr>
          <w:p w14:paraId="6044696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Jačanje suradnje s međunarodnim organizacijama, inicijativama i mrežama u području integracije tražitelja/</w:t>
            </w:r>
            <w:proofErr w:type="spellStart"/>
            <w:r w:rsidRPr="007744ED">
              <w:rPr>
                <w:rFonts w:ascii="Times New Roman" w:eastAsia="Times New Roman" w:hAnsi="Times New Roman" w:cs="Times New Roman"/>
                <w:b/>
                <w:bCs/>
                <w:sz w:val="24"/>
                <w:szCs w:val="24"/>
                <w:lang w:eastAsia="hr-HR"/>
              </w:rPr>
              <w:t>ica</w:t>
            </w:r>
            <w:proofErr w:type="spellEnd"/>
            <w:r w:rsidRPr="007744ED">
              <w:rPr>
                <w:rFonts w:ascii="Times New Roman" w:eastAsia="Times New Roman" w:hAnsi="Times New Roman" w:cs="Times New Roman"/>
                <w:b/>
                <w:bCs/>
                <w:sz w:val="24"/>
                <w:szCs w:val="24"/>
                <w:lang w:eastAsia="hr-HR"/>
              </w:rPr>
              <w:t xml:space="preserve"> međunarodne zaštite, osoba kojima je odobrena međunarodna ili privremena zaštita te stranih radnika/</w:t>
            </w:r>
            <w:proofErr w:type="spellStart"/>
            <w:r w:rsidRPr="007744ED">
              <w:rPr>
                <w:rFonts w:ascii="Times New Roman" w:eastAsia="Times New Roman" w:hAnsi="Times New Roman" w:cs="Times New Roman"/>
                <w:b/>
                <w:bCs/>
                <w:sz w:val="24"/>
                <w:szCs w:val="24"/>
                <w:lang w:eastAsia="hr-HR"/>
              </w:rPr>
              <w:t>ca</w:t>
            </w:r>
            <w:proofErr w:type="spellEnd"/>
          </w:p>
        </w:tc>
      </w:tr>
      <w:tr w:rsidR="00E255CB" w:rsidRPr="007744ED" w14:paraId="7908456A"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373DC64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b/>
                <w:bCs/>
                <w:sz w:val="24"/>
                <w:szCs w:val="24"/>
                <w:lang w:eastAsia="hr-HR"/>
              </w:rPr>
              <w:t>Aktivnosti:</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7EB4D7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Uključivanje u inicijative i mreže; razmjena iskustava i dobrih praksi s europskim gradovima; uključivanje u rad međunarodnih organizacija u čijem je djelokrugu integracija tražitelja/</w:t>
            </w:r>
            <w:proofErr w:type="spellStart"/>
            <w:r w:rsidRPr="007744ED">
              <w:rPr>
                <w:rFonts w:ascii="Times New Roman" w:eastAsia="Times New Roman" w:hAnsi="Times New Roman" w:cs="Times New Roman"/>
                <w:sz w:val="24"/>
                <w:szCs w:val="24"/>
                <w:lang w:eastAsia="hr-HR"/>
              </w:rPr>
              <w:t>ica</w:t>
            </w:r>
            <w:proofErr w:type="spellEnd"/>
            <w:r w:rsidRPr="007744ED">
              <w:rPr>
                <w:rFonts w:ascii="Times New Roman" w:eastAsia="Times New Roman" w:hAnsi="Times New Roman" w:cs="Times New Roman"/>
                <w:sz w:val="24"/>
                <w:szCs w:val="24"/>
                <w:lang w:eastAsia="hr-HR"/>
              </w:rPr>
              <w:t xml:space="preserve"> međunarodne zaštite, osoba kojima je odobrena međunarodna ili privremena zaštita te stranih radnika/</w:t>
            </w:r>
            <w:proofErr w:type="spellStart"/>
            <w:r w:rsidRPr="007744ED">
              <w:rPr>
                <w:rFonts w:ascii="Times New Roman" w:eastAsia="Times New Roman" w:hAnsi="Times New Roman" w:cs="Times New Roman"/>
                <w:sz w:val="24"/>
                <w:szCs w:val="24"/>
                <w:lang w:eastAsia="hr-HR"/>
              </w:rPr>
              <w:t>ca</w:t>
            </w:r>
            <w:proofErr w:type="spellEnd"/>
            <w:r w:rsidRPr="007744ED">
              <w:rPr>
                <w:rFonts w:ascii="Times New Roman" w:eastAsia="Times New Roman" w:hAnsi="Times New Roman" w:cs="Times New Roman"/>
                <w:sz w:val="24"/>
                <w:szCs w:val="24"/>
                <w:lang w:eastAsia="hr-HR"/>
              </w:rPr>
              <w:t> </w:t>
            </w:r>
          </w:p>
        </w:tc>
      </w:tr>
      <w:tr w:rsidR="00E255CB" w:rsidRPr="007744ED" w14:paraId="1B7F3D81"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4D5BFCA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Nositelj:</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5CF76F8C"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 Gradski ured za socijalnu zaštitu, zdravstvo, branitelje i osobe s invaliditetom, Gradski ured za obrazovanje, sport i mlade</w:t>
            </w:r>
          </w:p>
        </w:tc>
      </w:tr>
      <w:tr w:rsidR="00E255CB" w:rsidRPr="007744ED" w14:paraId="12F5051B"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7B674A10"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Pokazatelj provedbe:</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44913D9A"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Broj članstava u inicijativama i mrežama; broj suradnji i sudjelovanja u radu inicijativa i mreža; broj realiziranih međunarodnih projekata iz područja integracije; broj projekata u provedbi; broj sudjelovanja na sastancima nacionalnih i međunarodnih organizacija </w:t>
            </w:r>
          </w:p>
        </w:tc>
      </w:tr>
      <w:tr w:rsidR="00E255CB" w:rsidRPr="007744ED" w14:paraId="5814C5AC"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5CD18D36"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Rok:</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6E23377E"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Kontinuirano</w:t>
            </w:r>
          </w:p>
        </w:tc>
      </w:tr>
      <w:tr w:rsidR="00E255CB" w:rsidRPr="007744ED" w14:paraId="6D1FA90A" w14:textId="77777777" w:rsidTr="00954A1C">
        <w:tc>
          <w:tcPr>
            <w:tcW w:w="1418" w:type="dxa"/>
            <w:tcBorders>
              <w:top w:val="single" w:sz="8" w:space="0" w:color="BDC1C6"/>
              <w:bottom w:val="single" w:sz="8" w:space="0" w:color="BDC1C6"/>
              <w:right w:val="single" w:sz="8" w:space="0" w:color="BDC1C6"/>
            </w:tcBorders>
            <w:tcMar>
              <w:top w:w="100" w:type="dxa"/>
              <w:left w:w="100" w:type="dxa"/>
              <w:bottom w:w="100" w:type="dxa"/>
              <w:right w:w="100" w:type="dxa"/>
            </w:tcMar>
            <w:hideMark/>
          </w:tcPr>
          <w:p w14:paraId="2FF03CB7"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Potrebna sredstva:  </w:t>
            </w:r>
          </w:p>
        </w:tc>
        <w:tc>
          <w:tcPr>
            <w:tcW w:w="7644" w:type="dxa"/>
            <w:tcBorders>
              <w:top w:val="single" w:sz="8" w:space="0" w:color="BDC1C6"/>
              <w:left w:val="single" w:sz="8" w:space="0" w:color="BDC1C6"/>
              <w:bottom w:val="single" w:sz="8" w:space="0" w:color="BDC1C6"/>
              <w:right w:val="single" w:sz="8" w:space="0" w:color="BDC1C6"/>
            </w:tcBorders>
            <w:tcMar>
              <w:top w:w="100" w:type="dxa"/>
              <w:left w:w="100" w:type="dxa"/>
              <w:bottom w:w="100" w:type="dxa"/>
              <w:right w:w="100" w:type="dxa"/>
            </w:tcMar>
            <w:hideMark/>
          </w:tcPr>
          <w:p w14:paraId="2E55FB2B" w14:textId="77777777" w:rsidR="007744ED" w:rsidRPr="007744ED" w:rsidRDefault="007744ED" w:rsidP="007744ED">
            <w:pPr>
              <w:spacing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Proračun Grada Zagreba, razdjel nositelja mjere</w:t>
            </w:r>
          </w:p>
          <w:p w14:paraId="33916D6C" w14:textId="77777777" w:rsidR="007744ED" w:rsidRPr="007744ED" w:rsidRDefault="007744ED" w:rsidP="007744ED">
            <w:pPr>
              <w:spacing w:after="0" w:line="240" w:lineRule="auto"/>
              <w:rPr>
                <w:rFonts w:ascii="Times New Roman" w:eastAsia="Times New Roman" w:hAnsi="Times New Roman" w:cs="Times New Roman"/>
                <w:sz w:val="24"/>
                <w:szCs w:val="24"/>
                <w:lang w:eastAsia="hr-HR"/>
              </w:rPr>
            </w:pPr>
          </w:p>
        </w:tc>
      </w:tr>
    </w:tbl>
    <w:p w14:paraId="6D1A124E" w14:textId="48BF8723" w:rsidR="00E255CB" w:rsidRDefault="007744ED" w:rsidP="00E255CB">
      <w:pPr>
        <w:spacing w:after="0" w:line="240" w:lineRule="auto"/>
        <w:rPr>
          <w:rFonts w:ascii="Times New Roman" w:eastAsia="Times New Roman" w:hAnsi="Times New Roman" w:cs="Times New Roman"/>
          <w:b/>
          <w:bCs/>
          <w:kern w:val="36"/>
          <w:sz w:val="24"/>
          <w:szCs w:val="24"/>
          <w:lang w:eastAsia="hr-HR"/>
        </w:rPr>
      </w:pPr>
      <w:r w:rsidRPr="007744ED">
        <w:rPr>
          <w:rFonts w:ascii="Times New Roman" w:eastAsia="Times New Roman" w:hAnsi="Times New Roman" w:cs="Times New Roman"/>
          <w:sz w:val="24"/>
          <w:szCs w:val="24"/>
          <w:lang w:eastAsia="hr-HR"/>
        </w:rPr>
        <w:br/>
      </w:r>
    </w:p>
    <w:p w14:paraId="39144CB3" w14:textId="4BF60E94" w:rsidR="007744ED" w:rsidRPr="00C8197B" w:rsidRDefault="007744ED" w:rsidP="00C8197B">
      <w:pPr>
        <w:pStyle w:val="Heading1"/>
        <w:numPr>
          <w:ilvl w:val="0"/>
          <w:numId w:val="13"/>
        </w:numPr>
        <w:rPr>
          <w:rFonts w:ascii="Times New Roman" w:eastAsia="Times New Roman" w:hAnsi="Times New Roman" w:cs="Times New Roman"/>
          <w:b/>
          <w:color w:val="auto"/>
          <w:sz w:val="24"/>
          <w:szCs w:val="24"/>
          <w:lang w:eastAsia="hr-HR"/>
        </w:rPr>
      </w:pPr>
      <w:bookmarkStart w:id="11" w:name="_Toc131405573"/>
      <w:r w:rsidRPr="00C8197B">
        <w:rPr>
          <w:rFonts w:ascii="Times New Roman" w:eastAsia="Times New Roman" w:hAnsi="Times New Roman" w:cs="Times New Roman"/>
          <w:b/>
          <w:color w:val="auto"/>
          <w:sz w:val="24"/>
          <w:szCs w:val="24"/>
          <w:lang w:eastAsia="hr-HR"/>
        </w:rPr>
        <w:t>ZAVRŠNE ODREDNICE</w:t>
      </w:r>
      <w:bookmarkEnd w:id="11"/>
    </w:p>
    <w:p w14:paraId="5ACF40C6" w14:textId="77777777" w:rsidR="007744ED" w:rsidRPr="007744ED" w:rsidRDefault="007744ED" w:rsidP="007744ED">
      <w:pPr>
        <w:spacing w:before="120"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Provedbu Akcijskog plana pratit će Koordinacija Grada Zagreba za integraciju osoba kojima je odobrena međunarodna zaštita.</w:t>
      </w:r>
    </w:p>
    <w:p w14:paraId="5BF4CC49" w14:textId="77777777" w:rsidR="007744ED" w:rsidRPr="007744ED" w:rsidRDefault="007744ED" w:rsidP="007744ED">
      <w:pPr>
        <w:spacing w:before="120"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 xml:space="preserve">Gradska upravna tijela koja su nositelji ili </w:t>
      </w:r>
      <w:proofErr w:type="spellStart"/>
      <w:r w:rsidRPr="007744ED">
        <w:rPr>
          <w:rFonts w:ascii="Times New Roman" w:eastAsia="Times New Roman" w:hAnsi="Times New Roman" w:cs="Times New Roman"/>
          <w:sz w:val="24"/>
          <w:szCs w:val="24"/>
          <w:lang w:eastAsia="hr-HR"/>
        </w:rPr>
        <w:t>sunositelji</w:t>
      </w:r>
      <w:proofErr w:type="spellEnd"/>
      <w:r w:rsidRPr="007744ED">
        <w:rPr>
          <w:rFonts w:ascii="Times New Roman" w:eastAsia="Times New Roman" w:hAnsi="Times New Roman" w:cs="Times New Roman"/>
          <w:sz w:val="24"/>
          <w:szCs w:val="24"/>
          <w:lang w:eastAsia="hr-HR"/>
        </w:rPr>
        <w:t xml:space="preserve"> mjera u Akcijskom planu planirat će sredstva za njihovu provedbu.</w:t>
      </w:r>
    </w:p>
    <w:p w14:paraId="594DFCFC" w14:textId="77777777" w:rsidR="007744ED" w:rsidRPr="007744ED" w:rsidRDefault="007744ED" w:rsidP="007744ED">
      <w:pPr>
        <w:spacing w:before="120"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Gradski ured za kulturu, međugradsku i međunarodnu suradnju i civilno društvo će do 15. travnja, gradonačelniku Grada Zagreba dostaviti objedinjeno izvješće o provedbi mjera i aktivnosti iz Akcijskog plana za prethodnu godinu, a on će o tome izvijestiti Gradsku skupštinu Grada Zagreba. </w:t>
      </w:r>
    </w:p>
    <w:p w14:paraId="1FEF420A" w14:textId="77777777" w:rsidR="007744ED" w:rsidRPr="007744ED" w:rsidRDefault="007744ED" w:rsidP="007744ED">
      <w:pPr>
        <w:spacing w:before="120" w:after="0" w:line="240" w:lineRule="auto"/>
        <w:jc w:val="both"/>
        <w:rPr>
          <w:rFonts w:ascii="Times New Roman" w:eastAsia="Times New Roman" w:hAnsi="Times New Roman" w:cs="Times New Roman"/>
          <w:sz w:val="24"/>
          <w:szCs w:val="24"/>
          <w:lang w:eastAsia="hr-HR"/>
        </w:rPr>
      </w:pPr>
      <w:r w:rsidRPr="007744ED">
        <w:rPr>
          <w:rFonts w:ascii="Times New Roman" w:eastAsia="Times New Roman" w:hAnsi="Times New Roman" w:cs="Times New Roman"/>
          <w:sz w:val="24"/>
          <w:szCs w:val="24"/>
          <w:lang w:eastAsia="hr-HR"/>
        </w:rPr>
        <w:t>Ovaj će Akcijski plan biti objavljen u Službenom glasniku Grada Zagreba i na mrežnoj stranici Grada Zagreba.</w:t>
      </w:r>
    </w:p>
    <w:p w14:paraId="7DA949D7" w14:textId="77777777" w:rsidR="007744ED" w:rsidRPr="00E255CB" w:rsidRDefault="007744ED" w:rsidP="007744ED">
      <w:pPr>
        <w:shd w:val="clear" w:color="auto" w:fill="FFFFFF"/>
        <w:spacing w:after="120" w:line="300" w:lineRule="atLeast"/>
        <w:jc w:val="both"/>
        <w:rPr>
          <w:rFonts w:ascii="Times New Roman" w:eastAsia="Times New Roman" w:hAnsi="Times New Roman" w:cs="Times New Roman"/>
          <w:sz w:val="24"/>
          <w:szCs w:val="24"/>
          <w:lang w:eastAsia="hr-HR"/>
        </w:rPr>
      </w:pPr>
    </w:p>
    <w:p w14:paraId="480FC361" w14:textId="77777777" w:rsidR="00D87E2F" w:rsidRPr="00E255CB" w:rsidRDefault="00013698" w:rsidP="00D87E2F">
      <w:pPr>
        <w:shd w:val="clear" w:color="auto" w:fill="FFFFFF"/>
        <w:spacing w:after="120" w:line="300" w:lineRule="atLeast"/>
        <w:jc w:val="both"/>
        <w:rPr>
          <w:rFonts w:ascii="Times New Roman" w:eastAsia="Times New Roman" w:hAnsi="Times New Roman" w:cs="Times New Roman"/>
          <w:sz w:val="24"/>
          <w:szCs w:val="24"/>
          <w:lang w:eastAsia="hr-HR"/>
        </w:rPr>
      </w:pPr>
      <w:r w:rsidRPr="00E255CB">
        <w:rPr>
          <w:rFonts w:ascii="Times New Roman" w:eastAsia="Times New Roman" w:hAnsi="Times New Roman" w:cs="Times New Roman"/>
          <w:sz w:val="24"/>
          <w:szCs w:val="24"/>
          <w:lang w:eastAsia="hr-HR"/>
        </w:rPr>
        <w:lastRenderedPageBreak/>
        <w:t xml:space="preserve">KLASA: </w:t>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sidRPr="00E255CB">
        <w:rPr>
          <w:rFonts w:ascii="Times New Roman" w:eastAsia="Times New Roman" w:hAnsi="Times New Roman" w:cs="Times New Roman"/>
          <w:sz w:val="24"/>
          <w:szCs w:val="24"/>
          <w:lang w:eastAsia="hr-HR"/>
        </w:rPr>
        <w:t>PREDSJEDNIK</w:t>
      </w:r>
    </w:p>
    <w:p w14:paraId="24A44B16" w14:textId="4B5E6C5A" w:rsidR="00013698" w:rsidRPr="00E255CB" w:rsidRDefault="00013698" w:rsidP="00D87E2F">
      <w:pPr>
        <w:shd w:val="clear" w:color="auto" w:fill="FFFFFF"/>
        <w:spacing w:after="120" w:line="300" w:lineRule="atLeast"/>
        <w:jc w:val="both"/>
        <w:rPr>
          <w:rFonts w:ascii="Times New Roman" w:eastAsia="Times New Roman" w:hAnsi="Times New Roman" w:cs="Times New Roman"/>
          <w:sz w:val="24"/>
          <w:szCs w:val="24"/>
          <w:lang w:eastAsia="hr-HR"/>
        </w:rPr>
      </w:pPr>
      <w:r w:rsidRPr="00E255CB">
        <w:rPr>
          <w:rFonts w:ascii="Times New Roman" w:eastAsia="Times New Roman" w:hAnsi="Times New Roman" w:cs="Times New Roman"/>
          <w:sz w:val="24"/>
          <w:szCs w:val="24"/>
          <w:lang w:eastAsia="hr-HR"/>
        </w:rPr>
        <w:t xml:space="preserve">URBROJ: </w:t>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sidRPr="00E255CB">
        <w:rPr>
          <w:rFonts w:ascii="Times New Roman" w:eastAsia="Times New Roman" w:hAnsi="Times New Roman" w:cs="Times New Roman"/>
          <w:sz w:val="24"/>
          <w:szCs w:val="24"/>
          <w:lang w:eastAsia="hr-HR"/>
        </w:rPr>
        <w:t>GRADSKE SKUPŠTINE</w:t>
      </w:r>
    </w:p>
    <w:p w14:paraId="426EE5EE" w14:textId="77777777" w:rsidR="00D87E2F" w:rsidRPr="00E255CB" w:rsidRDefault="00013698" w:rsidP="00D87E2F">
      <w:pPr>
        <w:shd w:val="clear" w:color="auto" w:fill="FFFFFF"/>
        <w:spacing w:after="120" w:line="300" w:lineRule="atLeast"/>
        <w:ind w:left="-142" w:firstLine="135"/>
        <w:jc w:val="both"/>
        <w:rPr>
          <w:rFonts w:ascii="Times New Roman" w:hAnsi="Times New Roman" w:cs="Times New Roman"/>
          <w:sz w:val="24"/>
          <w:szCs w:val="24"/>
        </w:rPr>
      </w:pPr>
      <w:r w:rsidRPr="00E255CB">
        <w:rPr>
          <w:rFonts w:ascii="Times New Roman" w:eastAsia="Times New Roman" w:hAnsi="Times New Roman" w:cs="Times New Roman"/>
          <w:sz w:val="24"/>
          <w:szCs w:val="24"/>
          <w:lang w:eastAsia="hr-HR"/>
        </w:rPr>
        <w:t xml:space="preserve">Zagreb, </w:t>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Pr>
          <w:rFonts w:ascii="Times New Roman" w:eastAsia="Times New Roman" w:hAnsi="Times New Roman" w:cs="Times New Roman"/>
          <w:sz w:val="24"/>
          <w:szCs w:val="24"/>
          <w:lang w:eastAsia="hr-HR"/>
        </w:rPr>
        <w:tab/>
      </w:r>
      <w:r w:rsidR="00D87E2F" w:rsidRPr="00E255CB">
        <w:rPr>
          <w:rFonts w:ascii="Times New Roman" w:eastAsia="Times New Roman" w:hAnsi="Times New Roman" w:cs="Times New Roman"/>
          <w:sz w:val="24"/>
          <w:szCs w:val="24"/>
          <w:lang w:eastAsia="hr-HR"/>
        </w:rPr>
        <w:t>Joško Klisović</w:t>
      </w:r>
    </w:p>
    <w:p w14:paraId="74E64E06" w14:textId="24E4CA6C" w:rsidR="00250E01" w:rsidRPr="00E255CB" w:rsidRDefault="00013698" w:rsidP="00D87E2F">
      <w:pPr>
        <w:shd w:val="clear" w:color="auto" w:fill="FFFFFF"/>
        <w:spacing w:after="120" w:line="300" w:lineRule="atLeast"/>
        <w:jc w:val="both"/>
        <w:rPr>
          <w:rFonts w:ascii="Times New Roman" w:eastAsia="Times New Roman" w:hAnsi="Times New Roman" w:cs="Times New Roman"/>
          <w:sz w:val="24"/>
          <w:szCs w:val="24"/>
          <w:lang w:eastAsia="hr-HR"/>
        </w:rPr>
      </w:pPr>
      <w:r w:rsidRPr="00E255CB">
        <w:rPr>
          <w:rFonts w:ascii="Times New Roman" w:eastAsia="Times New Roman" w:hAnsi="Times New Roman" w:cs="Times New Roman"/>
          <w:sz w:val="24"/>
          <w:szCs w:val="24"/>
          <w:lang w:eastAsia="hr-HR"/>
        </w:rPr>
        <w:t xml:space="preserve">           </w:t>
      </w:r>
      <w:r w:rsidR="00D87E2F">
        <w:rPr>
          <w:rFonts w:ascii="Times New Roman" w:eastAsia="Times New Roman" w:hAnsi="Times New Roman" w:cs="Times New Roman"/>
          <w:sz w:val="24"/>
          <w:szCs w:val="24"/>
          <w:lang w:eastAsia="hr-HR"/>
        </w:rPr>
        <w:t xml:space="preserve">                       </w:t>
      </w:r>
    </w:p>
    <w:sectPr w:rsidR="00250E01" w:rsidRPr="00E255CB" w:rsidSect="00D9071F">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B5F1D" w14:textId="77777777" w:rsidR="00883EC6" w:rsidRDefault="00883EC6" w:rsidP="00013698">
      <w:pPr>
        <w:spacing w:after="0" w:line="240" w:lineRule="auto"/>
      </w:pPr>
      <w:r>
        <w:separator/>
      </w:r>
    </w:p>
  </w:endnote>
  <w:endnote w:type="continuationSeparator" w:id="0">
    <w:p w14:paraId="761BBC87" w14:textId="77777777" w:rsidR="00883EC6" w:rsidRDefault="00883EC6" w:rsidP="0001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794501"/>
      <w:docPartObj>
        <w:docPartGallery w:val="Page Numbers (Bottom of Page)"/>
        <w:docPartUnique/>
      </w:docPartObj>
    </w:sdtPr>
    <w:sdtEndPr/>
    <w:sdtContent>
      <w:p w14:paraId="7044FE21" w14:textId="6008322B" w:rsidR="00B862CF" w:rsidRDefault="00B862CF">
        <w:pPr>
          <w:pStyle w:val="Footer"/>
          <w:jc w:val="center"/>
        </w:pPr>
        <w:r>
          <w:fldChar w:fldCharType="begin"/>
        </w:r>
        <w:r>
          <w:instrText>PAGE   \* MERGEFORMAT</w:instrText>
        </w:r>
        <w:r>
          <w:fldChar w:fldCharType="separate"/>
        </w:r>
        <w:r w:rsidR="00D87E2F">
          <w:rPr>
            <w:noProof/>
          </w:rPr>
          <w:t>2</w:t>
        </w:r>
        <w:r>
          <w:fldChar w:fldCharType="end"/>
        </w:r>
      </w:p>
    </w:sdtContent>
  </w:sdt>
  <w:p w14:paraId="21D62B9B" w14:textId="77777777" w:rsidR="00B862CF" w:rsidRDefault="00B86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7A19" w14:textId="77777777" w:rsidR="00883EC6" w:rsidRDefault="00883EC6" w:rsidP="00013698">
      <w:pPr>
        <w:spacing w:after="0" w:line="240" w:lineRule="auto"/>
      </w:pPr>
      <w:r>
        <w:separator/>
      </w:r>
    </w:p>
  </w:footnote>
  <w:footnote w:type="continuationSeparator" w:id="0">
    <w:p w14:paraId="46126A7B" w14:textId="77777777" w:rsidR="00883EC6" w:rsidRDefault="00883EC6" w:rsidP="00013698">
      <w:pPr>
        <w:spacing w:after="0" w:line="240" w:lineRule="auto"/>
      </w:pPr>
      <w:r>
        <w:continuationSeparator/>
      </w:r>
    </w:p>
  </w:footnote>
  <w:footnote w:id="1">
    <w:p w14:paraId="624E8ECF" w14:textId="55792B58" w:rsidR="00B862CF" w:rsidRPr="002536B4" w:rsidRDefault="00B862CF">
      <w:pPr>
        <w:pStyle w:val="FootnoteText"/>
        <w:rPr>
          <w:rFonts w:ascii="Times New Roman" w:hAnsi="Times New Roman" w:cs="Times New Roman"/>
        </w:rPr>
      </w:pPr>
      <w:r>
        <w:rPr>
          <w:rStyle w:val="FootnoteReference"/>
        </w:rPr>
        <w:footnoteRef/>
      </w:r>
      <w:r>
        <w:t xml:space="preserve"> </w:t>
      </w:r>
      <w:r w:rsidRPr="002536B4">
        <w:rPr>
          <w:rFonts w:ascii="Times New Roman" w:hAnsi="Times New Roman" w:cs="Times New Roman"/>
        </w:rPr>
        <w:t>https://eur-lex.europa.eu/legal-content/HR/TXT/PDF/?uri=CELEX:52020DC0758&amp;from=HR</w:t>
      </w:r>
    </w:p>
  </w:footnote>
  <w:footnote w:id="2">
    <w:p w14:paraId="2FC39DAE" w14:textId="0C884D87" w:rsidR="00B862CF" w:rsidRPr="002536B4" w:rsidRDefault="00B862CF">
      <w:pPr>
        <w:pStyle w:val="FootnoteText"/>
        <w:rPr>
          <w:rFonts w:ascii="Times New Roman" w:hAnsi="Times New Roman" w:cs="Times New Roman"/>
        </w:rPr>
      </w:pPr>
      <w:r w:rsidRPr="002536B4">
        <w:rPr>
          <w:rStyle w:val="FootnoteReference"/>
          <w:rFonts w:ascii="Times New Roman" w:hAnsi="Times New Roman" w:cs="Times New Roman"/>
        </w:rPr>
        <w:footnoteRef/>
      </w:r>
      <w:r w:rsidRPr="002536B4">
        <w:rPr>
          <w:rFonts w:ascii="Times New Roman" w:hAnsi="Times New Roman" w:cs="Times New Roman"/>
        </w:rPr>
        <w:t xml:space="preserve"> https://eur-lex.europa.eu/legal-content/HR/TXT/PDF/?uri=CELEX:12016P/TXT</w:t>
      </w:r>
    </w:p>
  </w:footnote>
  <w:footnote w:id="3">
    <w:p w14:paraId="423D8287" w14:textId="03B07626" w:rsidR="00B862CF" w:rsidRPr="0006051E" w:rsidRDefault="00B862CF">
      <w:pPr>
        <w:pStyle w:val="FootnoteText"/>
        <w:rPr>
          <w:rFonts w:ascii="Times New Roman" w:hAnsi="Times New Roman" w:cs="Times New Roman"/>
        </w:rPr>
      </w:pPr>
      <w:r>
        <w:rPr>
          <w:rStyle w:val="FootnoteReference"/>
        </w:rPr>
        <w:footnoteRef/>
      </w:r>
      <w:r>
        <w:t xml:space="preserve"> </w:t>
      </w:r>
      <w:r w:rsidR="002536B4" w:rsidRPr="002536B4">
        <w:rPr>
          <w:rFonts w:ascii="Times New Roman" w:hAnsi="Times New Roman" w:cs="Times New Roman"/>
        </w:rPr>
        <w:t>https://pravamanjina.gov.hr/UserDocsImages/dokumenti/AKCIJSKI%20PLAN%20ZA%20INTEGRACIJU</w:t>
      </w:r>
      <w:r w:rsidR="002536B4">
        <w:rPr>
          <w:rFonts w:ascii="Times New Roman" w:hAnsi="Times New Roman" w:cs="Times New Roman"/>
        </w:rPr>
        <w:t xml:space="preserve"> </w:t>
      </w:r>
      <w:r w:rsidRPr="0006051E">
        <w:rPr>
          <w:rFonts w:ascii="Times New Roman" w:hAnsi="Times New Roman" w:cs="Times New Roman"/>
        </w:rPr>
        <w:t>%202017-2019.pdf</w:t>
      </w:r>
    </w:p>
  </w:footnote>
  <w:footnote w:id="4">
    <w:p w14:paraId="63970581" w14:textId="06FC734D" w:rsidR="002536B4" w:rsidRDefault="00B862CF">
      <w:pPr>
        <w:pStyle w:val="FootnoteText"/>
        <w:rPr>
          <w:rFonts w:ascii="Times New Roman" w:hAnsi="Times New Roman" w:cs="Times New Roman"/>
        </w:rPr>
      </w:pPr>
      <w:r w:rsidRPr="0006051E">
        <w:rPr>
          <w:rStyle w:val="FootnoteReference"/>
          <w:rFonts w:ascii="Times New Roman" w:hAnsi="Times New Roman" w:cs="Times New Roman"/>
        </w:rPr>
        <w:footnoteRef/>
      </w:r>
      <w:r w:rsidRPr="0006051E">
        <w:rPr>
          <w:rFonts w:ascii="Times New Roman" w:hAnsi="Times New Roman" w:cs="Times New Roman"/>
        </w:rPr>
        <w:t xml:space="preserve"> </w:t>
      </w:r>
      <w:r w:rsidR="002536B4" w:rsidRPr="002536B4">
        <w:rPr>
          <w:rFonts w:ascii="Times New Roman" w:hAnsi="Times New Roman" w:cs="Times New Roman"/>
        </w:rPr>
        <w:t>https://pravamanjina.gov.hr/UserDocsImages/dokumenti/Okvir%20za%20integraciju%20osoba%20kojima</w:t>
      </w:r>
    </w:p>
    <w:p w14:paraId="5A7FEDF5" w14:textId="23B14B00" w:rsidR="00B862CF" w:rsidRPr="0006051E" w:rsidRDefault="00B862CF">
      <w:pPr>
        <w:pStyle w:val="FootnoteText"/>
        <w:rPr>
          <w:rFonts w:ascii="Times New Roman" w:hAnsi="Times New Roman" w:cs="Times New Roman"/>
        </w:rPr>
      </w:pPr>
      <w:r w:rsidRPr="0006051E">
        <w:rPr>
          <w:rFonts w:ascii="Times New Roman" w:hAnsi="Times New Roman" w:cs="Times New Roman"/>
        </w:rPr>
        <w:t>%20je%20odobrena%20me%C4%91unarodna%20za%C5%A1tita%20na%20lokalnoj%20razini.pdf</w:t>
      </w:r>
    </w:p>
  </w:footnote>
  <w:footnote w:id="5">
    <w:p w14:paraId="78D3641F" w14:textId="73D72EAC" w:rsidR="00B862CF" w:rsidRPr="0006051E" w:rsidRDefault="00B862CF">
      <w:pPr>
        <w:pStyle w:val="FootnoteText"/>
        <w:rPr>
          <w:rFonts w:ascii="Times New Roman" w:hAnsi="Times New Roman" w:cs="Times New Roman"/>
        </w:rPr>
      </w:pPr>
      <w:r w:rsidRPr="0006051E">
        <w:rPr>
          <w:rStyle w:val="FootnoteReference"/>
          <w:rFonts w:ascii="Times New Roman" w:hAnsi="Times New Roman" w:cs="Times New Roman"/>
        </w:rPr>
        <w:footnoteRef/>
      </w:r>
      <w:r w:rsidRPr="0006051E">
        <w:rPr>
          <w:rFonts w:ascii="Times New Roman" w:hAnsi="Times New Roman" w:cs="Times New Roman"/>
        </w:rPr>
        <w:t xml:space="preserve"> </w:t>
      </w:r>
      <w:r w:rsidR="002536B4" w:rsidRPr="002536B4">
        <w:rPr>
          <w:rFonts w:ascii="Times New Roman" w:hAnsi="Times New Roman" w:cs="Times New Roman"/>
        </w:rPr>
        <w:t>https://ljudskaprava.gov.hr/UserDocsImages//dokumenti//Protokol%20postupanja%20prilikom%20integracije</w:t>
      </w:r>
      <w:r w:rsidR="002536B4">
        <w:rPr>
          <w:rFonts w:ascii="Times New Roman" w:hAnsi="Times New Roman" w:cs="Times New Roman"/>
        </w:rPr>
        <w:t xml:space="preserve"> </w:t>
      </w:r>
      <w:r w:rsidRPr="0006051E">
        <w:rPr>
          <w:rFonts w:ascii="Times New Roman" w:hAnsi="Times New Roman" w:cs="Times New Roman"/>
        </w:rPr>
        <w:t>%20osoba%20kojima%20je%20odobrena%20me%C4%91unarodna%20za%C5%A1tita.pdf</w:t>
      </w:r>
    </w:p>
  </w:footnote>
  <w:footnote w:id="6">
    <w:p w14:paraId="2F7ABCEA" w14:textId="5A5DCF35" w:rsidR="00B862CF" w:rsidRPr="0006051E" w:rsidRDefault="00B862CF">
      <w:pPr>
        <w:pStyle w:val="FootnoteText"/>
        <w:rPr>
          <w:rFonts w:ascii="Times New Roman" w:hAnsi="Times New Roman" w:cs="Times New Roman"/>
        </w:rPr>
      </w:pPr>
      <w:r w:rsidRPr="0006051E">
        <w:rPr>
          <w:rStyle w:val="FootnoteReference"/>
          <w:rFonts w:ascii="Times New Roman" w:hAnsi="Times New Roman" w:cs="Times New Roman"/>
        </w:rPr>
        <w:footnoteRef/>
      </w:r>
      <w:r w:rsidRPr="0006051E">
        <w:rPr>
          <w:rFonts w:ascii="Times New Roman" w:hAnsi="Times New Roman" w:cs="Times New Roman"/>
        </w:rPr>
        <w:t xml:space="preserve"> https://narodne-novine.nn.hr/clanci/sluzbeni/2023_03_33_581.html</w:t>
      </w:r>
    </w:p>
  </w:footnote>
  <w:footnote w:id="7">
    <w:p w14:paraId="24910EA9" w14:textId="04C5150B" w:rsidR="00B862CF" w:rsidRPr="0006051E" w:rsidRDefault="00B862CF">
      <w:pPr>
        <w:pStyle w:val="FootnoteText"/>
        <w:rPr>
          <w:rFonts w:ascii="Times New Roman" w:hAnsi="Times New Roman" w:cs="Times New Roman"/>
        </w:rPr>
      </w:pPr>
      <w:r w:rsidRPr="0006051E">
        <w:rPr>
          <w:rStyle w:val="FootnoteReference"/>
          <w:rFonts w:ascii="Times New Roman" w:hAnsi="Times New Roman" w:cs="Times New Roman"/>
        </w:rPr>
        <w:footnoteRef/>
      </w:r>
      <w:r w:rsidRPr="0006051E">
        <w:rPr>
          <w:rFonts w:ascii="Times New Roman" w:hAnsi="Times New Roman" w:cs="Times New Roman"/>
        </w:rPr>
        <w:t xml:space="preserve"> Tražitelj stječe pravo na rad istekom roka od tri mjeseca od dana podnošenja zahtjeva o kojem Ministarstvo unutarnjih poslova nije donijelo odluku, ako tražitelj svojim postupanjem nije utjecao na razloge </w:t>
      </w:r>
      <w:proofErr w:type="spellStart"/>
      <w:r w:rsidRPr="0006051E">
        <w:rPr>
          <w:rFonts w:ascii="Times New Roman" w:hAnsi="Times New Roman" w:cs="Times New Roman"/>
        </w:rPr>
        <w:t>nedonošenja</w:t>
      </w:r>
      <w:proofErr w:type="spellEnd"/>
      <w:r w:rsidRPr="0006051E">
        <w:rPr>
          <w:rFonts w:ascii="Times New Roman" w:hAnsi="Times New Roman" w:cs="Times New Roman"/>
        </w:rPr>
        <w:t xml:space="preserve"> odluke.</w:t>
      </w:r>
    </w:p>
  </w:footnote>
  <w:footnote w:id="8">
    <w:p w14:paraId="0F3DCE94" w14:textId="139C6E11" w:rsidR="00B862CF" w:rsidRPr="0006051E" w:rsidRDefault="00B862CF">
      <w:pPr>
        <w:pStyle w:val="FootnoteText"/>
        <w:rPr>
          <w:rFonts w:ascii="Times New Roman" w:hAnsi="Times New Roman" w:cs="Times New Roman"/>
        </w:rPr>
      </w:pPr>
      <w:r w:rsidRPr="0006051E">
        <w:rPr>
          <w:rStyle w:val="FootnoteReference"/>
          <w:rFonts w:ascii="Times New Roman" w:hAnsi="Times New Roman" w:cs="Times New Roman"/>
        </w:rPr>
        <w:footnoteRef/>
      </w:r>
      <w:r w:rsidRPr="0006051E">
        <w:rPr>
          <w:rFonts w:ascii="Times New Roman" w:hAnsi="Times New Roman" w:cs="Times New Roman"/>
        </w:rPr>
        <w:t xml:space="preserve"> https://www.unhcr.org/hr/wp-content/uploads/sites/19/2018/11/konvencija_1951.pdf</w:t>
      </w:r>
    </w:p>
  </w:footnote>
  <w:footnote w:id="9">
    <w:p w14:paraId="0EA18A75" w14:textId="2A64984D" w:rsidR="001208AD" w:rsidRDefault="00B862CF" w:rsidP="001208AD">
      <w:pPr>
        <w:pStyle w:val="FootnoteText"/>
        <w:jc w:val="both"/>
        <w:rPr>
          <w:rFonts w:ascii="Times New Roman" w:hAnsi="Times New Roman" w:cs="Times New Roman"/>
        </w:rPr>
      </w:pPr>
      <w:r w:rsidRPr="001E0526">
        <w:rPr>
          <w:rStyle w:val="FootnoteReference"/>
          <w:rFonts w:ascii="Times New Roman" w:hAnsi="Times New Roman" w:cs="Times New Roman"/>
        </w:rPr>
        <w:footnoteRef/>
      </w:r>
      <w:r w:rsidRPr="001E0526">
        <w:rPr>
          <w:rFonts w:ascii="Times New Roman" w:hAnsi="Times New Roman" w:cs="Times New Roman"/>
        </w:rPr>
        <w:t xml:space="preserve"> </w:t>
      </w:r>
      <w:r w:rsidR="001208AD" w:rsidRPr="001208AD">
        <w:rPr>
          <w:rFonts w:ascii="Times New Roman" w:hAnsi="Times New Roman" w:cs="Times New Roman"/>
        </w:rPr>
        <w:t>https://narodne-novine.nn.hr/clanci/sluzbeni/2020_04_47_948.htmlhttps://mup.gov.hr/UserDocsImages/ OTVORENI</w:t>
      </w:r>
      <w:r w:rsidR="001208AD">
        <w:rPr>
          <w:rFonts w:ascii="Times New Roman" w:hAnsi="Times New Roman" w:cs="Times New Roman"/>
        </w:rPr>
        <w:t xml:space="preserve"> </w:t>
      </w:r>
      <w:r w:rsidRPr="001E0526">
        <w:rPr>
          <w:rFonts w:ascii="Times New Roman" w:hAnsi="Times New Roman" w:cs="Times New Roman"/>
        </w:rPr>
        <w:t>%20PODACI/Tra%C5%BEitelji%20me%C4%91unarodne%20za%C5%A1tite/web%20</w:t>
      </w:r>
    </w:p>
    <w:p w14:paraId="31D28702" w14:textId="1796C8C9" w:rsidR="00B862CF" w:rsidRPr="001E0526" w:rsidRDefault="00B862CF">
      <w:pPr>
        <w:pStyle w:val="FootnoteText"/>
        <w:rPr>
          <w:rFonts w:ascii="Times New Roman" w:hAnsi="Times New Roman" w:cs="Times New Roman"/>
        </w:rPr>
      </w:pPr>
      <w:r w:rsidRPr="001E0526">
        <w:rPr>
          <w:rFonts w:ascii="Times New Roman" w:hAnsi="Times New Roman" w:cs="Times New Roman"/>
        </w:rPr>
        <w:t>statistike%202022%20Q4%20TMZ.pdf</w:t>
      </w:r>
    </w:p>
  </w:footnote>
  <w:footnote w:id="10">
    <w:p w14:paraId="6BF4B011" w14:textId="35595F25" w:rsidR="00B862CF" w:rsidRPr="001E0526" w:rsidRDefault="00B862CF">
      <w:pPr>
        <w:pStyle w:val="FootnoteText"/>
        <w:rPr>
          <w:rFonts w:ascii="Times New Roman" w:hAnsi="Times New Roman" w:cs="Times New Roman"/>
        </w:rPr>
      </w:pPr>
      <w:r>
        <w:rPr>
          <w:rStyle w:val="FootnoteReference"/>
        </w:rPr>
        <w:footnoteRef/>
      </w:r>
      <w:r>
        <w:t xml:space="preserve"> </w:t>
      </w:r>
      <w:r w:rsidRPr="001E0526">
        <w:rPr>
          <w:rFonts w:ascii="Times New Roman" w:hAnsi="Times New Roman" w:cs="Times New Roman"/>
        </w:rPr>
        <w:t>Kao i državljanima treće zemlje iz članka 89. stavka 1. točaka 1. do 6. te točaka 9. i 12. Zakona o strancima</w:t>
      </w:r>
      <w:r>
        <w:rPr>
          <w:rFonts w:ascii="Times New Roman" w:hAnsi="Times New Roman" w:cs="Times New Roman"/>
        </w:rPr>
        <w:t xml:space="preserve"> (</w:t>
      </w:r>
      <w:r w:rsidRPr="001E0526">
        <w:rPr>
          <w:rFonts w:ascii="Times New Roman" w:hAnsi="Times New Roman" w:cs="Times New Roman"/>
        </w:rPr>
        <w:t>https://narodne-novine.nn.hr/clanci/sluzbeni/2020_12_133_2520.html</w:t>
      </w:r>
      <w:r>
        <w:rPr>
          <w:rFonts w:ascii="Times New Roman" w:hAnsi="Times New Roman" w:cs="Times New Roman"/>
        </w:rPr>
        <w:t>)</w:t>
      </w:r>
    </w:p>
  </w:footnote>
  <w:footnote w:id="11">
    <w:p w14:paraId="582D3DB9" w14:textId="7287F1C9" w:rsidR="00B862CF" w:rsidRPr="001E0526" w:rsidRDefault="00B862CF">
      <w:pPr>
        <w:pStyle w:val="FootnoteText"/>
        <w:rPr>
          <w:rFonts w:ascii="Times New Roman" w:hAnsi="Times New Roman" w:cs="Times New Roman"/>
        </w:rPr>
      </w:pPr>
      <w:r w:rsidRPr="001E0526">
        <w:rPr>
          <w:rStyle w:val="FootnoteReference"/>
          <w:rFonts w:ascii="Times New Roman" w:hAnsi="Times New Roman" w:cs="Times New Roman"/>
        </w:rPr>
        <w:footnoteRef/>
      </w:r>
      <w:r w:rsidRPr="001E0526">
        <w:rPr>
          <w:rFonts w:ascii="Times New Roman" w:hAnsi="Times New Roman" w:cs="Times New Roman"/>
        </w:rPr>
        <w:t xml:space="preserve"> https://narodne-novine.nn.hr/clanci/sluzbeni/2020_04_47_948.html</w:t>
      </w:r>
    </w:p>
  </w:footnote>
  <w:footnote w:id="12">
    <w:p w14:paraId="24BB946B" w14:textId="13D1FD67" w:rsidR="00B862CF" w:rsidRPr="001E0526" w:rsidRDefault="00B862CF">
      <w:pPr>
        <w:pStyle w:val="FootnoteText"/>
        <w:rPr>
          <w:rFonts w:ascii="Times New Roman" w:hAnsi="Times New Roman" w:cs="Times New Roman"/>
        </w:rPr>
      </w:pPr>
      <w:r w:rsidRPr="001E0526">
        <w:rPr>
          <w:rStyle w:val="FootnoteReference"/>
          <w:rFonts w:ascii="Times New Roman" w:hAnsi="Times New Roman" w:cs="Times New Roman"/>
        </w:rPr>
        <w:footnoteRef/>
      </w:r>
      <w:r w:rsidRPr="001E0526">
        <w:rPr>
          <w:rFonts w:ascii="Times New Roman" w:hAnsi="Times New Roman" w:cs="Times New Roman"/>
        </w:rPr>
        <w:t xml:space="preserve"> https://eur-lex.europa.eu/legal-content/HR/TXT/PDF/?uri=CELEX:32004R0883</w:t>
      </w:r>
    </w:p>
  </w:footnote>
  <w:footnote w:id="13">
    <w:p w14:paraId="682D4531" w14:textId="5DA7C9E6" w:rsidR="00B862CF" w:rsidRPr="001E0526" w:rsidRDefault="00B862CF">
      <w:pPr>
        <w:pStyle w:val="FootnoteText"/>
        <w:rPr>
          <w:rFonts w:ascii="Times New Roman" w:hAnsi="Times New Roman" w:cs="Times New Roman"/>
        </w:rPr>
      </w:pPr>
      <w:r w:rsidRPr="001E0526">
        <w:rPr>
          <w:rStyle w:val="FootnoteReference"/>
          <w:rFonts w:ascii="Times New Roman" w:hAnsi="Times New Roman" w:cs="Times New Roman"/>
        </w:rPr>
        <w:footnoteRef/>
      </w:r>
      <w:r w:rsidRPr="001E0526">
        <w:rPr>
          <w:rFonts w:ascii="Times New Roman" w:hAnsi="Times New Roman" w:cs="Times New Roman"/>
        </w:rPr>
        <w:t xml:space="preserve"> https://lidermedia.hr/biznis-i-politika/rekordan-broj-stranih-dozvola-u-2022-najvise-iz-zemalja-u-okruzenju-i-nepalaca-148385</w:t>
      </w:r>
    </w:p>
  </w:footnote>
  <w:footnote w:id="14">
    <w:p w14:paraId="38DC4636" w14:textId="1D66293C" w:rsidR="00B862CF" w:rsidRPr="001E0526" w:rsidRDefault="00B862CF">
      <w:pPr>
        <w:pStyle w:val="FootnoteText"/>
        <w:rPr>
          <w:rFonts w:ascii="Times New Roman" w:hAnsi="Times New Roman" w:cs="Times New Roman"/>
        </w:rPr>
      </w:pPr>
      <w:r w:rsidRPr="001E0526">
        <w:rPr>
          <w:rStyle w:val="FootnoteReference"/>
          <w:rFonts w:ascii="Times New Roman" w:hAnsi="Times New Roman" w:cs="Times New Roman"/>
        </w:rPr>
        <w:footnoteRef/>
      </w:r>
      <w:r w:rsidRPr="001E0526">
        <w:rPr>
          <w:rFonts w:ascii="Times New Roman" w:hAnsi="Times New Roman" w:cs="Times New Roman"/>
        </w:rPr>
        <w:t xml:space="preserve"> EU plava karta je dozvola za boravak i rad visokokvalificiranih radnika</w:t>
      </w:r>
      <w:r w:rsidR="001208AD">
        <w:rPr>
          <w:rFonts w:ascii="Times New Roman" w:hAnsi="Times New Roman" w:cs="Times New Roman"/>
        </w:rPr>
        <w:t>/</w:t>
      </w:r>
      <w:proofErr w:type="spellStart"/>
      <w:r w:rsidR="001208AD">
        <w:rPr>
          <w:rFonts w:ascii="Times New Roman" w:hAnsi="Times New Roman" w:cs="Times New Roman"/>
        </w:rPr>
        <w:t>ca</w:t>
      </w:r>
      <w:proofErr w:type="spellEnd"/>
      <w:r w:rsidRPr="001E0526">
        <w:rPr>
          <w:rFonts w:ascii="Times New Roman" w:hAnsi="Times New Roman" w:cs="Times New Roman"/>
        </w:rPr>
        <w:t xml:space="preserve"> državljana</w:t>
      </w:r>
      <w:r w:rsidR="001208AD">
        <w:rPr>
          <w:rFonts w:ascii="Times New Roman" w:hAnsi="Times New Roman" w:cs="Times New Roman"/>
        </w:rPr>
        <w:t>/</w:t>
      </w:r>
      <w:proofErr w:type="spellStart"/>
      <w:r w:rsidR="001208AD">
        <w:rPr>
          <w:rFonts w:ascii="Times New Roman" w:hAnsi="Times New Roman" w:cs="Times New Roman"/>
        </w:rPr>
        <w:t>ki</w:t>
      </w:r>
      <w:proofErr w:type="spellEnd"/>
      <w:r w:rsidRPr="001E0526">
        <w:rPr>
          <w:rFonts w:ascii="Times New Roman" w:hAnsi="Times New Roman" w:cs="Times New Roman"/>
        </w:rPr>
        <w:t xml:space="preserve"> trećih zemalja koja vrijedi samo za poslove za koje je izdana i samo kod poslodavca s kojim je zasnovan radni odnos.</w:t>
      </w:r>
    </w:p>
  </w:footnote>
  <w:footnote w:id="15">
    <w:p w14:paraId="5CCACCCE" w14:textId="059F41C3" w:rsidR="00B862CF" w:rsidRPr="00D17903" w:rsidRDefault="00B862CF">
      <w:pPr>
        <w:pStyle w:val="FootnoteText"/>
        <w:rPr>
          <w:rFonts w:ascii="Times New Roman" w:hAnsi="Times New Roman" w:cs="Times New Roman"/>
        </w:rPr>
      </w:pPr>
      <w:r w:rsidRPr="00D17903">
        <w:rPr>
          <w:rStyle w:val="FootnoteReference"/>
          <w:rFonts w:ascii="Times New Roman" w:hAnsi="Times New Roman" w:cs="Times New Roman"/>
        </w:rPr>
        <w:footnoteRef/>
      </w:r>
      <w:r w:rsidRPr="00D17903">
        <w:rPr>
          <w:rFonts w:ascii="Times New Roman" w:hAnsi="Times New Roman" w:cs="Times New Roman"/>
        </w:rPr>
        <w:t xml:space="preserve"> </w:t>
      </w:r>
      <w:r w:rsidR="002536B4" w:rsidRPr="002536B4">
        <w:rPr>
          <w:rFonts w:ascii="Times New Roman" w:hAnsi="Times New Roman" w:cs="Times New Roman"/>
        </w:rPr>
        <w:t>http://web.zagreb.hr/sjednice/2021/sjednice_skupstine_2021.nsf/0/C12586DF003A998EC12587C00048F0A9/</w:t>
      </w:r>
      <w:r w:rsidR="002536B4">
        <w:rPr>
          <w:rFonts w:ascii="Times New Roman" w:hAnsi="Times New Roman" w:cs="Times New Roman"/>
        </w:rPr>
        <w:t xml:space="preserve"> </w:t>
      </w:r>
      <w:r w:rsidRPr="00D17903">
        <w:rPr>
          <w:rFonts w:ascii="Times New Roman" w:hAnsi="Times New Roman" w:cs="Times New Roman"/>
        </w:rPr>
        <w:t>$FILE/02%20Prijedlog%20akcijskog%20plana.pdf</w:t>
      </w:r>
    </w:p>
  </w:footnote>
  <w:footnote w:id="16">
    <w:p w14:paraId="2190A312" w14:textId="5E675CE9" w:rsidR="00B862CF" w:rsidRPr="00D17903" w:rsidRDefault="00B862CF">
      <w:pPr>
        <w:pStyle w:val="FootnoteText"/>
        <w:rPr>
          <w:rFonts w:ascii="Times New Roman" w:hAnsi="Times New Roman" w:cs="Times New Roman"/>
        </w:rPr>
      </w:pPr>
      <w:r w:rsidRPr="00D17903">
        <w:rPr>
          <w:rStyle w:val="FootnoteReference"/>
          <w:rFonts w:ascii="Times New Roman" w:hAnsi="Times New Roman" w:cs="Times New Roman"/>
        </w:rPr>
        <w:footnoteRef/>
      </w:r>
      <w:r w:rsidRPr="00D17903">
        <w:rPr>
          <w:rFonts w:ascii="Times New Roman" w:hAnsi="Times New Roman" w:cs="Times New Roman"/>
        </w:rPr>
        <w:t xml:space="preserve"> Izvješće o provedenom javnom savjetovanju bilo je transparentno te se može pronaći na mrežnim stranicama </w:t>
      </w:r>
      <w:r w:rsidR="002536B4">
        <w:rPr>
          <w:rFonts w:ascii="Times New Roman" w:hAnsi="Times New Roman" w:cs="Times New Roman"/>
        </w:rPr>
        <w:t xml:space="preserve">Grada Zagreba u rubrici </w:t>
      </w:r>
      <w:r w:rsidR="002536B4" w:rsidRPr="002536B4">
        <w:rPr>
          <w:rFonts w:ascii="Times New Roman" w:hAnsi="Times New Roman" w:cs="Times New Roman"/>
          <w:i/>
          <w:iCs/>
        </w:rPr>
        <w:t>arhiva savjetovanja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3C0"/>
    <w:multiLevelType w:val="hybridMultilevel"/>
    <w:tmpl w:val="95987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0E1C23"/>
    <w:multiLevelType w:val="hybridMultilevel"/>
    <w:tmpl w:val="95987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E83CB8"/>
    <w:multiLevelType w:val="hybridMultilevel"/>
    <w:tmpl w:val="9A78605A"/>
    <w:lvl w:ilvl="0" w:tplc="E6F043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46264F"/>
    <w:multiLevelType w:val="hybridMultilevel"/>
    <w:tmpl w:val="95987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42E2B2D"/>
    <w:multiLevelType w:val="hybridMultilevel"/>
    <w:tmpl w:val="56C8A3E6"/>
    <w:lvl w:ilvl="0" w:tplc="252EB8CC">
      <w:start w:val="1"/>
      <w:numFmt w:val="upperRoman"/>
      <w:lvlText w:val="%1."/>
      <w:lvlJc w:val="left"/>
      <w:pPr>
        <w:ind w:left="720" w:hanging="72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318D3CF0"/>
    <w:multiLevelType w:val="hybridMultilevel"/>
    <w:tmpl w:val="02EA0236"/>
    <w:lvl w:ilvl="0" w:tplc="7388C054">
      <w:start w:val="1"/>
      <w:numFmt w:val="upperRoman"/>
      <w:lvlText w:val="%1."/>
      <w:lvlJc w:val="left"/>
      <w:pPr>
        <w:ind w:left="1080" w:hanging="72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B1658E3"/>
    <w:multiLevelType w:val="hybridMultilevel"/>
    <w:tmpl w:val="9CC0FAA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519E6D40"/>
    <w:multiLevelType w:val="multilevel"/>
    <w:tmpl w:val="D9B0E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B53BC"/>
    <w:multiLevelType w:val="hybridMultilevel"/>
    <w:tmpl w:val="58788A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D501849"/>
    <w:multiLevelType w:val="multilevel"/>
    <w:tmpl w:val="D9B0E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CF2341"/>
    <w:multiLevelType w:val="hybridMultilevel"/>
    <w:tmpl w:val="95987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6125FD4"/>
    <w:multiLevelType w:val="hybridMultilevel"/>
    <w:tmpl w:val="0C3E1A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8746CC"/>
    <w:multiLevelType w:val="hybridMultilevel"/>
    <w:tmpl w:val="E43C8914"/>
    <w:lvl w:ilvl="0" w:tplc="2CFAED5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B5E1923"/>
    <w:multiLevelType w:val="hybridMultilevel"/>
    <w:tmpl w:val="6E8A004E"/>
    <w:lvl w:ilvl="0" w:tplc="C58C3B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76395463">
    <w:abstractNumId w:val="8"/>
  </w:num>
  <w:num w:numId="2" w16cid:durableId="145055407">
    <w:abstractNumId w:val="4"/>
  </w:num>
  <w:num w:numId="3" w16cid:durableId="926882682">
    <w:abstractNumId w:val="6"/>
  </w:num>
  <w:num w:numId="4" w16cid:durableId="1105884710">
    <w:abstractNumId w:val="0"/>
  </w:num>
  <w:num w:numId="5" w16cid:durableId="466241075">
    <w:abstractNumId w:val="5"/>
  </w:num>
  <w:num w:numId="6" w16cid:durableId="729772163">
    <w:abstractNumId w:val="1"/>
  </w:num>
  <w:num w:numId="7" w16cid:durableId="520975332">
    <w:abstractNumId w:val="3"/>
  </w:num>
  <w:num w:numId="8" w16cid:durableId="1481847903">
    <w:abstractNumId w:val="10"/>
  </w:num>
  <w:num w:numId="9" w16cid:durableId="453866323">
    <w:abstractNumId w:val="2"/>
  </w:num>
  <w:num w:numId="10" w16cid:durableId="1899054106">
    <w:abstractNumId w:val="9"/>
  </w:num>
  <w:num w:numId="11" w16cid:durableId="1496216780">
    <w:abstractNumId w:val="9"/>
    <w:lvlOverride w:ilvl="0">
      <w:lvl w:ilvl="0">
        <w:numFmt w:val="upperRoman"/>
        <w:lvlText w:val="%1."/>
        <w:lvlJc w:val="right"/>
      </w:lvl>
    </w:lvlOverride>
  </w:num>
  <w:num w:numId="12" w16cid:durableId="1261525589">
    <w:abstractNumId w:val="7"/>
  </w:num>
  <w:num w:numId="13" w16cid:durableId="830172680">
    <w:abstractNumId w:val="13"/>
  </w:num>
  <w:num w:numId="14" w16cid:durableId="139924067">
    <w:abstractNumId w:val="11"/>
  </w:num>
  <w:num w:numId="15" w16cid:durableId="638266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698"/>
    <w:rsid w:val="0000465C"/>
    <w:rsid w:val="00007AD3"/>
    <w:rsid w:val="00011C5B"/>
    <w:rsid w:val="00013698"/>
    <w:rsid w:val="00013896"/>
    <w:rsid w:val="00014A56"/>
    <w:rsid w:val="0001570B"/>
    <w:rsid w:val="0002244C"/>
    <w:rsid w:val="00022B09"/>
    <w:rsid w:val="0002373B"/>
    <w:rsid w:val="00024E85"/>
    <w:rsid w:val="00025240"/>
    <w:rsid w:val="00026036"/>
    <w:rsid w:val="00034DBC"/>
    <w:rsid w:val="000425AA"/>
    <w:rsid w:val="00056432"/>
    <w:rsid w:val="0006051E"/>
    <w:rsid w:val="0007362E"/>
    <w:rsid w:val="00074EC0"/>
    <w:rsid w:val="000826EE"/>
    <w:rsid w:val="00091A17"/>
    <w:rsid w:val="000966ED"/>
    <w:rsid w:val="00097520"/>
    <w:rsid w:val="000A1F6D"/>
    <w:rsid w:val="000A5EA9"/>
    <w:rsid w:val="000A6C5F"/>
    <w:rsid w:val="000C56B4"/>
    <w:rsid w:val="000C5C9B"/>
    <w:rsid w:val="000D19B3"/>
    <w:rsid w:val="000D4D07"/>
    <w:rsid w:val="000D5381"/>
    <w:rsid w:val="000E0740"/>
    <w:rsid w:val="000E3494"/>
    <w:rsid w:val="000E4A0D"/>
    <w:rsid w:val="000F5B30"/>
    <w:rsid w:val="00105487"/>
    <w:rsid w:val="0011175C"/>
    <w:rsid w:val="00117642"/>
    <w:rsid w:val="001208AD"/>
    <w:rsid w:val="001217BB"/>
    <w:rsid w:val="001221C8"/>
    <w:rsid w:val="001250F7"/>
    <w:rsid w:val="0012592C"/>
    <w:rsid w:val="001317DB"/>
    <w:rsid w:val="0013321B"/>
    <w:rsid w:val="001345B5"/>
    <w:rsid w:val="001369BB"/>
    <w:rsid w:val="00137863"/>
    <w:rsid w:val="00137872"/>
    <w:rsid w:val="00141CC4"/>
    <w:rsid w:val="0015017C"/>
    <w:rsid w:val="00150721"/>
    <w:rsid w:val="001507C6"/>
    <w:rsid w:val="00151E0A"/>
    <w:rsid w:val="00157A43"/>
    <w:rsid w:val="00160D75"/>
    <w:rsid w:val="0016172A"/>
    <w:rsid w:val="001617D1"/>
    <w:rsid w:val="00165E01"/>
    <w:rsid w:val="00171846"/>
    <w:rsid w:val="00173698"/>
    <w:rsid w:val="00183134"/>
    <w:rsid w:val="00190E0A"/>
    <w:rsid w:val="001A1AF2"/>
    <w:rsid w:val="001A7A29"/>
    <w:rsid w:val="001B4EBD"/>
    <w:rsid w:val="001C5662"/>
    <w:rsid w:val="001C72D7"/>
    <w:rsid w:val="001C7BEC"/>
    <w:rsid w:val="001D0A76"/>
    <w:rsid w:val="001D530A"/>
    <w:rsid w:val="001D671F"/>
    <w:rsid w:val="001D72AF"/>
    <w:rsid w:val="001D7981"/>
    <w:rsid w:val="001E0526"/>
    <w:rsid w:val="001F433D"/>
    <w:rsid w:val="00200EDE"/>
    <w:rsid w:val="002011FE"/>
    <w:rsid w:val="00202934"/>
    <w:rsid w:val="00205C3C"/>
    <w:rsid w:val="00205CE0"/>
    <w:rsid w:val="00210BE5"/>
    <w:rsid w:val="002132B9"/>
    <w:rsid w:val="002225A3"/>
    <w:rsid w:val="00230369"/>
    <w:rsid w:val="002334EE"/>
    <w:rsid w:val="00243169"/>
    <w:rsid w:val="00250E01"/>
    <w:rsid w:val="002536B4"/>
    <w:rsid w:val="0025424C"/>
    <w:rsid w:val="00254DBE"/>
    <w:rsid w:val="002657BE"/>
    <w:rsid w:val="00266D1E"/>
    <w:rsid w:val="00284922"/>
    <w:rsid w:val="00286E06"/>
    <w:rsid w:val="002918E8"/>
    <w:rsid w:val="00293519"/>
    <w:rsid w:val="0029494B"/>
    <w:rsid w:val="002A15F2"/>
    <w:rsid w:val="002A414A"/>
    <w:rsid w:val="002B0606"/>
    <w:rsid w:val="002B5C1D"/>
    <w:rsid w:val="002C3CD7"/>
    <w:rsid w:val="002D4569"/>
    <w:rsid w:val="002E189A"/>
    <w:rsid w:val="002E53DA"/>
    <w:rsid w:val="002E64ED"/>
    <w:rsid w:val="002F2A75"/>
    <w:rsid w:val="002F5C90"/>
    <w:rsid w:val="002F6CAB"/>
    <w:rsid w:val="00300DE1"/>
    <w:rsid w:val="00302114"/>
    <w:rsid w:val="003134C0"/>
    <w:rsid w:val="00313C39"/>
    <w:rsid w:val="0031482E"/>
    <w:rsid w:val="00315590"/>
    <w:rsid w:val="00336ECE"/>
    <w:rsid w:val="0034549F"/>
    <w:rsid w:val="00350034"/>
    <w:rsid w:val="003545B2"/>
    <w:rsid w:val="003714BE"/>
    <w:rsid w:val="00376449"/>
    <w:rsid w:val="003802B5"/>
    <w:rsid w:val="00380860"/>
    <w:rsid w:val="00392B32"/>
    <w:rsid w:val="00393CDE"/>
    <w:rsid w:val="00394EC5"/>
    <w:rsid w:val="003970EC"/>
    <w:rsid w:val="003A34C5"/>
    <w:rsid w:val="003A45EF"/>
    <w:rsid w:val="003B177C"/>
    <w:rsid w:val="003C6BA3"/>
    <w:rsid w:val="003D1508"/>
    <w:rsid w:val="003D314B"/>
    <w:rsid w:val="003D5851"/>
    <w:rsid w:val="003E39BB"/>
    <w:rsid w:val="003E5FE5"/>
    <w:rsid w:val="003E676F"/>
    <w:rsid w:val="003F1031"/>
    <w:rsid w:val="003F1223"/>
    <w:rsid w:val="00402287"/>
    <w:rsid w:val="0040354E"/>
    <w:rsid w:val="00404240"/>
    <w:rsid w:val="00421DF4"/>
    <w:rsid w:val="00424BBD"/>
    <w:rsid w:val="00427429"/>
    <w:rsid w:val="004278E3"/>
    <w:rsid w:val="00432B22"/>
    <w:rsid w:val="004417FC"/>
    <w:rsid w:val="00442495"/>
    <w:rsid w:val="0044529B"/>
    <w:rsid w:val="00445BF7"/>
    <w:rsid w:val="004468F1"/>
    <w:rsid w:val="00463ED7"/>
    <w:rsid w:val="00465D78"/>
    <w:rsid w:val="0047685C"/>
    <w:rsid w:val="00480FFE"/>
    <w:rsid w:val="00482F6D"/>
    <w:rsid w:val="00490740"/>
    <w:rsid w:val="00494A1B"/>
    <w:rsid w:val="004A31CA"/>
    <w:rsid w:val="004B5FAA"/>
    <w:rsid w:val="004B7502"/>
    <w:rsid w:val="004C2ED0"/>
    <w:rsid w:val="004C7632"/>
    <w:rsid w:val="004E0263"/>
    <w:rsid w:val="004E7EFD"/>
    <w:rsid w:val="004F325F"/>
    <w:rsid w:val="004F580E"/>
    <w:rsid w:val="004F5F38"/>
    <w:rsid w:val="00502F7F"/>
    <w:rsid w:val="00503949"/>
    <w:rsid w:val="005072EF"/>
    <w:rsid w:val="00507D7E"/>
    <w:rsid w:val="00510A5E"/>
    <w:rsid w:val="00512163"/>
    <w:rsid w:val="0051345C"/>
    <w:rsid w:val="00513BD8"/>
    <w:rsid w:val="00515E89"/>
    <w:rsid w:val="00523EF1"/>
    <w:rsid w:val="005254B5"/>
    <w:rsid w:val="005300CA"/>
    <w:rsid w:val="00533E9C"/>
    <w:rsid w:val="00534F1A"/>
    <w:rsid w:val="00541B4A"/>
    <w:rsid w:val="00542BB0"/>
    <w:rsid w:val="00543A8E"/>
    <w:rsid w:val="00544D88"/>
    <w:rsid w:val="00551EF3"/>
    <w:rsid w:val="005532C0"/>
    <w:rsid w:val="00553393"/>
    <w:rsid w:val="00553422"/>
    <w:rsid w:val="00557E88"/>
    <w:rsid w:val="00563B3C"/>
    <w:rsid w:val="005670F4"/>
    <w:rsid w:val="00574A88"/>
    <w:rsid w:val="005777CE"/>
    <w:rsid w:val="00590B78"/>
    <w:rsid w:val="00592668"/>
    <w:rsid w:val="00595D2D"/>
    <w:rsid w:val="005A577B"/>
    <w:rsid w:val="005B4B74"/>
    <w:rsid w:val="005C6135"/>
    <w:rsid w:val="005D2009"/>
    <w:rsid w:val="005D2AD6"/>
    <w:rsid w:val="005D4D8B"/>
    <w:rsid w:val="005D57DB"/>
    <w:rsid w:val="005E0531"/>
    <w:rsid w:val="005E3C0C"/>
    <w:rsid w:val="005E48DA"/>
    <w:rsid w:val="005F0FFE"/>
    <w:rsid w:val="005F5AC4"/>
    <w:rsid w:val="005F7B09"/>
    <w:rsid w:val="00600719"/>
    <w:rsid w:val="00600F86"/>
    <w:rsid w:val="0061451D"/>
    <w:rsid w:val="00626F25"/>
    <w:rsid w:val="00630989"/>
    <w:rsid w:val="00634CE3"/>
    <w:rsid w:val="00637788"/>
    <w:rsid w:val="00647B1B"/>
    <w:rsid w:val="00652783"/>
    <w:rsid w:val="00672079"/>
    <w:rsid w:val="00681CF4"/>
    <w:rsid w:val="0068440A"/>
    <w:rsid w:val="006871B5"/>
    <w:rsid w:val="006958CF"/>
    <w:rsid w:val="006A484E"/>
    <w:rsid w:val="006A6924"/>
    <w:rsid w:val="006B2850"/>
    <w:rsid w:val="006B305D"/>
    <w:rsid w:val="006D1E6D"/>
    <w:rsid w:val="006D5F5B"/>
    <w:rsid w:val="006E4F97"/>
    <w:rsid w:val="006F3E3B"/>
    <w:rsid w:val="0070003C"/>
    <w:rsid w:val="00702262"/>
    <w:rsid w:val="007037EA"/>
    <w:rsid w:val="00703D6C"/>
    <w:rsid w:val="007124FE"/>
    <w:rsid w:val="00716147"/>
    <w:rsid w:val="00716F10"/>
    <w:rsid w:val="007210EB"/>
    <w:rsid w:val="00724794"/>
    <w:rsid w:val="00725918"/>
    <w:rsid w:val="007423B2"/>
    <w:rsid w:val="00746018"/>
    <w:rsid w:val="007501AC"/>
    <w:rsid w:val="007526CC"/>
    <w:rsid w:val="00752826"/>
    <w:rsid w:val="00753782"/>
    <w:rsid w:val="0075396D"/>
    <w:rsid w:val="00754263"/>
    <w:rsid w:val="007566DE"/>
    <w:rsid w:val="007677D9"/>
    <w:rsid w:val="0077173E"/>
    <w:rsid w:val="007744ED"/>
    <w:rsid w:val="0078153E"/>
    <w:rsid w:val="00783E8F"/>
    <w:rsid w:val="00784082"/>
    <w:rsid w:val="007904B4"/>
    <w:rsid w:val="00797690"/>
    <w:rsid w:val="007979BA"/>
    <w:rsid w:val="007A04A3"/>
    <w:rsid w:val="007A06B3"/>
    <w:rsid w:val="007A3DD9"/>
    <w:rsid w:val="007A73DB"/>
    <w:rsid w:val="007B05AD"/>
    <w:rsid w:val="007C11B9"/>
    <w:rsid w:val="007D567A"/>
    <w:rsid w:val="007D5945"/>
    <w:rsid w:val="007E087A"/>
    <w:rsid w:val="007E0E63"/>
    <w:rsid w:val="007E32BD"/>
    <w:rsid w:val="007E35C8"/>
    <w:rsid w:val="007F6120"/>
    <w:rsid w:val="007F7499"/>
    <w:rsid w:val="00801B5E"/>
    <w:rsid w:val="00806610"/>
    <w:rsid w:val="0081172F"/>
    <w:rsid w:val="00811903"/>
    <w:rsid w:val="00812440"/>
    <w:rsid w:val="008307E7"/>
    <w:rsid w:val="008439A9"/>
    <w:rsid w:val="00843F64"/>
    <w:rsid w:val="00845DA5"/>
    <w:rsid w:val="008463FC"/>
    <w:rsid w:val="00846DA5"/>
    <w:rsid w:val="00851119"/>
    <w:rsid w:val="00851821"/>
    <w:rsid w:val="0086023C"/>
    <w:rsid w:val="00861B22"/>
    <w:rsid w:val="00866CA7"/>
    <w:rsid w:val="008723C3"/>
    <w:rsid w:val="0087267B"/>
    <w:rsid w:val="00874EAD"/>
    <w:rsid w:val="00883EC6"/>
    <w:rsid w:val="00887338"/>
    <w:rsid w:val="008968AE"/>
    <w:rsid w:val="00897583"/>
    <w:rsid w:val="008A20B3"/>
    <w:rsid w:val="008A7314"/>
    <w:rsid w:val="008B073E"/>
    <w:rsid w:val="008B3F85"/>
    <w:rsid w:val="008B646E"/>
    <w:rsid w:val="008C334D"/>
    <w:rsid w:val="008C4BA7"/>
    <w:rsid w:val="008D271B"/>
    <w:rsid w:val="008D2F59"/>
    <w:rsid w:val="008D35C1"/>
    <w:rsid w:val="008F1491"/>
    <w:rsid w:val="008F4B7E"/>
    <w:rsid w:val="008F5EE4"/>
    <w:rsid w:val="008F6A85"/>
    <w:rsid w:val="00905503"/>
    <w:rsid w:val="00917B3B"/>
    <w:rsid w:val="00920F78"/>
    <w:rsid w:val="00926ECF"/>
    <w:rsid w:val="0092770B"/>
    <w:rsid w:val="00927E33"/>
    <w:rsid w:val="009320A4"/>
    <w:rsid w:val="00934E95"/>
    <w:rsid w:val="0094137F"/>
    <w:rsid w:val="00941E56"/>
    <w:rsid w:val="009426BD"/>
    <w:rsid w:val="00951815"/>
    <w:rsid w:val="00954A1C"/>
    <w:rsid w:val="00962FF2"/>
    <w:rsid w:val="00963975"/>
    <w:rsid w:val="00975D56"/>
    <w:rsid w:val="00984920"/>
    <w:rsid w:val="00985EDC"/>
    <w:rsid w:val="00991954"/>
    <w:rsid w:val="009B2AC1"/>
    <w:rsid w:val="009B5047"/>
    <w:rsid w:val="009C5388"/>
    <w:rsid w:val="009C56AC"/>
    <w:rsid w:val="009D5E6F"/>
    <w:rsid w:val="009D5F4E"/>
    <w:rsid w:val="009E1D8B"/>
    <w:rsid w:val="009E4030"/>
    <w:rsid w:val="009E52C5"/>
    <w:rsid w:val="009F4F9C"/>
    <w:rsid w:val="00A0476C"/>
    <w:rsid w:val="00A0510B"/>
    <w:rsid w:val="00A05D0E"/>
    <w:rsid w:val="00A21363"/>
    <w:rsid w:val="00A26ACB"/>
    <w:rsid w:val="00A3171B"/>
    <w:rsid w:val="00A3622D"/>
    <w:rsid w:val="00A4099C"/>
    <w:rsid w:val="00A42565"/>
    <w:rsid w:val="00A45A04"/>
    <w:rsid w:val="00A46178"/>
    <w:rsid w:val="00A47024"/>
    <w:rsid w:val="00A51B9B"/>
    <w:rsid w:val="00A53C19"/>
    <w:rsid w:val="00A5473E"/>
    <w:rsid w:val="00A61120"/>
    <w:rsid w:val="00A643D9"/>
    <w:rsid w:val="00A70653"/>
    <w:rsid w:val="00A716CB"/>
    <w:rsid w:val="00A81AD0"/>
    <w:rsid w:val="00A8202A"/>
    <w:rsid w:val="00A8565D"/>
    <w:rsid w:val="00A94C56"/>
    <w:rsid w:val="00A95547"/>
    <w:rsid w:val="00A9595B"/>
    <w:rsid w:val="00A95FD6"/>
    <w:rsid w:val="00AA4FC5"/>
    <w:rsid w:val="00AA5220"/>
    <w:rsid w:val="00AA6423"/>
    <w:rsid w:val="00AB155E"/>
    <w:rsid w:val="00AB1653"/>
    <w:rsid w:val="00AB721E"/>
    <w:rsid w:val="00AC0F4F"/>
    <w:rsid w:val="00AD084E"/>
    <w:rsid w:val="00AD356D"/>
    <w:rsid w:val="00AD395D"/>
    <w:rsid w:val="00AE3B5E"/>
    <w:rsid w:val="00AE4402"/>
    <w:rsid w:val="00B00D2A"/>
    <w:rsid w:val="00B03212"/>
    <w:rsid w:val="00B071C3"/>
    <w:rsid w:val="00B220E1"/>
    <w:rsid w:val="00B2334A"/>
    <w:rsid w:val="00B35491"/>
    <w:rsid w:val="00B3597A"/>
    <w:rsid w:val="00B43FF9"/>
    <w:rsid w:val="00B449E6"/>
    <w:rsid w:val="00B45706"/>
    <w:rsid w:val="00B51D88"/>
    <w:rsid w:val="00B52AD5"/>
    <w:rsid w:val="00B54ABD"/>
    <w:rsid w:val="00B55819"/>
    <w:rsid w:val="00B55A0B"/>
    <w:rsid w:val="00B619B5"/>
    <w:rsid w:val="00B73FD5"/>
    <w:rsid w:val="00B75CAC"/>
    <w:rsid w:val="00B8082E"/>
    <w:rsid w:val="00B85DA2"/>
    <w:rsid w:val="00B862CF"/>
    <w:rsid w:val="00B955CE"/>
    <w:rsid w:val="00BA2893"/>
    <w:rsid w:val="00BA7DF0"/>
    <w:rsid w:val="00BB28E3"/>
    <w:rsid w:val="00BB47FC"/>
    <w:rsid w:val="00BC30B9"/>
    <w:rsid w:val="00BD1476"/>
    <w:rsid w:val="00BE4A65"/>
    <w:rsid w:val="00BF1ED7"/>
    <w:rsid w:val="00BF2674"/>
    <w:rsid w:val="00BF4BF4"/>
    <w:rsid w:val="00C014F8"/>
    <w:rsid w:val="00C01AD0"/>
    <w:rsid w:val="00C01AF2"/>
    <w:rsid w:val="00C314E2"/>
    <w:rsid w:val="00C33D3D"/>
    <w:rsid w:val="00C33E4E"/>
    <w:rsid w:val="00C362B7"/>
    <w:rsid w:val="00C42E14"/>
    <w:rsid w:val="00C44658"/>
    <w:rsid w:val="00C4796C"/>
    <w:rsid w:val="00C547EC"/>
    <w:rsid w:val="00C60730"/>
    <w:rsid w:val="00C60FCD"/>
    <w:rsid w:val="00C65904"/>
    <w:rsid w:val="00C70586"/>
    <w:rsid w:val="00C71AA7"/>
    <w:rsid w:val="00C8197B"/>
    <w:rsid w:val="00C81C52"/>
    <w:rsid w:val="00C94151"/>
    <w:rsid w:val="00C96757"/>
    <w:rsid w:val="00CA527D"/>
    <w:rsid w:val="00CB477E"/>
    <w:rsid w:val="00CB4FEA"/>
    <w:rsid w:val="00CD0977"/>
    <w:rsid w:val="00CD1ED8"/>
    <w:rsid w:val="00CE21B3"/>
    <w:rsid w:val="00CF017D"/>
    <w:rsid w:val="00CF3244"/>
    <w:rsid w:val="00CF46D7"/>
    <w:rsid w:val="00CF6E06"/>
    <w:rsid w:val="00D0094F"/>
    <w:rsid w:val="00D13CBB"/>
    <w:rsid w:val="00D17903"/>
    <w:rsid w:val="00D17F42"/>
    <w:rsid w:val="00D23761"/>
    <w:rsid w:val="00D5273D"/>
    <w:rsid w:val="00D619F2"/>
    <w:rsid w:val="00D63040"/>
    <w:rsid w:val="00D63A47"/>
    <w:rsid w:val="00D63C20"/>
    <w:rsid w:val="00D711FF"/>
    <w:rsid w:val="00D87E2F"/>
    <w:rsid w:val="00D9071F"/>
    <w:rsid w:val="00D93B01"/>
    <w:rsid w:val="00D94125"/>
    <w:rsid w:val="00D94DFC"/>
    <w:rsid w:val="00DB25CA"/>
    <w:rsid w:val="00DB40E4"/>
    <w:rsid w:val="00DB5638"/>
    <w:rsid w:val="00DB754E"/>
    <w:rsid w:val="00DB7B63"/>
    <w:rsid w:val="00DC3E4C"/>
    <w:rsid w:val="00DC563A"/>
    <w:rsid w:val="00DD19B9"/>
    <w:rsid w:val="00DD1C44"/>
    <w:rsid w:val="00DD56C8"/>
    <w:rsid w:val="00DD5C43"/>
    <w:rsid w:val="00DE5705"/>
    <w:rsid w:val="00DF0477"/>
    <w:rsid w:val="00DF1D73"/>
    <w:rsid w:val="00DF4215"/>
    <w:rsid w:val="00E06FE0"/>
    <w:rsid w:val="00E165DF"/>
    <w:rsid w:val="00E16917"/>
    <w:rsid w:val="00E16E00"/>
    <w:rsid w:val="00E238A6"/>
    <w:rsid w:val="00E255CB"/>
    <w:rsid w:val="00E257C0"/>
    <w:rsid w:val="00E316A1"/>
    <w:rsid w:val="00E37D0E"/>
    <w:rsid w:val="00E46CE1"/>
    <w:rsid w:val="00E5272D"/>
    <w:rsid w:val="00E67A48"/>
    <w:rsid w:val="00E71440"/>
    <w:rsid w:val="00E73579"/>
    <w:rsid w:val="00E74046"/>
    <w:rsid w:val="00E74171"/>
    <w:rsid w:val="00E81792"/>
    <w:rsid w:val="00E85328"/>
    <w:rsid w:val="00E85573"/>
    <w:rsid w:val="00E8567A"/>
    <w:rsid w:val="00E85818"/>
    <w:rsid w:val="00E87C10"/>
    <w:rsid w:val="00E87CB9"/>
    <w:rsid w:val="00E967A4"/>
    <w:rsid w:val="00E968B5"/>
    <w:rsid w:val="00EA6428"/>
    <w:rsid w:val="00EB0F5C"/>
    <w:rsid w:val="00EB3275"/>
    <w:rsid w:val="00EC2598"/>
    <w:rsid w:val="00EC57A6"/>
    <w:rsid w:val="00EC77AF"/>
    <w:rsid w:val="00ED2126"/>
    <w:rsid w:val="00ED3AE2"/>
    <w:rsid w:val="00ED48F2"/>
    <w:rsid w:val="00ED4CDA"/>
    <w:rsid w:val="00ED6DE6"/>
    <w:rsid w:val="00EE0099"/>
    <w:rsid w:val="00EE05C8"/>
    <w:rsid w:val="00EE772A"/>
    <w:rsid w:val="00EF1486"/>
    <w:rsid w:val="00EF2DEE"/>
    <w:rsid w:val="00F0036A"/>
    <w:rsid w:val="00F117F8"/>
    <w:rsid w:val="00F11C0A"/>
    <w:rsid w:val="00F11C9A"/>
    <w:rsid w:val="00F1373E"/>
    <w:rsid w:val="00F24FFF"/>
    <w:rsid w:val="00F27952"/>
    <w:rsid w:val="00F432CB"/>
    <w:rsid w:val="00F54936"/>
    <w:rsid w:val="00F56233"/>
    <w:rsid w:val="00F57131"/>
    <w:rsid w:val="00F62F79"/>
    <w:rsid w:val="00F70483"/>
    <w:rsid w:val="00F72681"/>
    <w:rsid w:val="00F73727"/>
    <w:rsid w:val="00F84147"/>
    <w:rsid w:val="00F85708"/>
    <w:rsid w:val="00F85EA6"/>
    <w:rsid w:val="00F92C03"/>
    <w:rsid w:val="00FA1F7F"/>
    <w:rsid w:val="00FA26CD"/>
    <w:rsid w:val="00FB090C"/>
    <w:rsid w:val="00FB5C09"/>
    <w:rsid w:val="00FC0597"/>
    <w:rsid w:val="00FC2862"/>
    <w:rsid w:val="00FD1A00"/>
    <w:rsid w:val="00FD6E4F"/>
    <w:rsid w:val="00FE2C42"/>
    <w:rsid w:val="00FF078B"/>
    <w:rsid w:val="00FF1D90"/>
    <w:rsid w:val="00FF2082"/>
    <w:rsid w:val="00FF4D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5221"/>
  <w15:chartTrackingRefBased/>
  <w15:docId w15:val="{CDD40094-8445-44A1-9391-6B10EA63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6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3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6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3698"/>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013698"/>
  </w:style>
  <w:style w:type="paragraph" w:styleId="FootnoteText">
    <w:name w:val="footnote text"/>
    <w:basedOn w:val="Normal"/>
    <w:link w:val="FootnoteTextChar"/>
    <w:uiPriority w:val="99"/>
    <w:semiHidden/>
    <w:unhideWhenUsed/>
    <w:rsid w:val="000136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698"/>
    <w:rPr>
      <w:sz w:val="20"/>
      <w:szCs w:val="20"/>
    </w:rPr>
  </w:style>
  <w:style w:type="character" w:styleId="FootnoteReference">
    <w:name w:val="footnote reference"/>
    <w:basedOn w:val="DefaultParagraphFont"/>
    <w:uiPriority w:val="99"/>
    <w:semiHidden/>
    <w:unhideWhenUsed/>
    <w:rsid w:val="00013698"/>
    <w:rPr>
      <w:vertAlign w:val="superscript"/>
    </w:rPr>
  </w:style>
  <w:style w:type="character" w:styleId="CommentReference">
    <w:name w:val="annotation reference"/>
    <w:basedOn w:val="DefaultParagraphFont"/>
    <w:uiPriority w:val="99"/>
    <w:semiHidden/>
    <w:unhideWhenUsed/>
    <w:rsid w:val="00013698"/>
    <w:rPr>
      <w:sz w:val="16"/>
      <w:szCs w:val="16"/>
    </w:rPr>
  </w:style>
  <w:style w:type="paragraph" w:styleId="CommentText">
    <w:name w:val="annotation text"/>
    <w:basedOn w:val="Normal"/>
    <w:link w:val="CommentTextChar"/>
    <w:uiPriority w:val="99"/>
    <w:unhideWhenUsed/>
    <w:rsid w:val="00013698"/>
    <w:pPr>
      <w:spacing w:line="240" w:lineRule="auto"/>
    </w:pPr>
    <w:rPr>
      <w:sz w:val="20"/>
      <w:szCs w:val="20"/>
    </w:rPr>
  </w:style>
  <w:style w:type="character" w:customStyle="1" w:styleId="CommentTextChar">
    <w:name w:val="Comment Text Char"/>
    <w:basedOn w:val="DefaultParagraphFont"/>
    <w:link w:val="CommentText"/>
    <w:uiPriority w:val="99"/>
    <w:rsid w:val="00013698"/>
    <w:rPr>
      <w:sz w:val="20"/>
      <w:szCs w:val="20"/>
    </w:rPr>
  </w:style>
  <w:style w:type="paragraph" w:styleId="CommentSubject">
    <w:name w:val="annotation subject"/>
    <w:basedOn w:val="CommentText"/>
    <w:next w:val="CommentText"/>
    <w:link w:val="CommentSubjectChar"/>
    <w:uiPriority w:val="99"/>
    <w:semiHidden/>
    <w:unhideWhenUsed/>
    <w:rsid w:val="00013698"/>
    <w:rPr>
      <w:b/>
      <w:bCs/>
    </w:rPr>
  </w:style>
  <w:style w:type="character" w:customStyle="1" w:styleId="CommentSubjectChar">
    <w:name w:val="Comment Subject Char"/>
    <w:basedOn w:val="CommentTextChar"/>
    <w:link w:val="CommentSubject"/>
    <w:uiPriority w:val="99"/>
    <w:semiHidden/>
    <w:rsid w:val="00013698"/>
    <w:rPr>
      <w:b/>
      <w:bCs/>
      <w:sz w:val="20"/>
      <w:szCs w:val="20"/>
    </w:rPr>
  </w:style>
  <w:style w:type="paragraph" w:styleId="BalloonText">
    <w:name w:val="Balloon Text"/>
    <w:basedOn w:val="Normal"/>
    <w:link w:val="BalloonTextChar"/>
    <w:uiPriority w:val="99"/>
    <w:semiHidden/>
    <w:unhideWhenUsed/>
    <w:rsid w:val="00013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98"/>
    <w:rPr>
      <w:rFonts w:ascii="Segoe UI" w:hAnsi="Segoe UI" w:cs="Segoe UI"/>
      <w:sz w:val="18"/>
      <w:szCs w:val="18"/>
    </w:rPr>
  </w:style>
  <w:style w:type="paragraph" w:styleId="Header">
    <w:name w:val="header"/>
    <w:basedOn w:val="Normal"/>
    <w:link w:val="HeaderChar"/>
    <w:uiPriority w:val="99"/>
    <w:unhideWhenUsed/>
    <w:rsid w:val="000136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3698"/>
  </w:style>
  <w:style w:type="paragraph" w:styleId="Footer">
    <w:name w:val="footer"/>
    <w:basedOn w:val="Normal"/>
    <w:link w:val="FooterChar"/>
    <w:uiPriority w:val="99"/>
    <w:unhideWhenUsed/>
    <w:rsid w:val="000136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3698"/>
  </w:style>
  <w:style w:type="table" w:styleId="TableGrid">
    <w:name w:val="Table Grid"/>
    <w:basedOn w:val="TableNormal"/>
    <w:uiPriority w:val="39"/>
    <w:rsid w:val="0001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13698"/>
    <w:pPr>
      <w:outlineLvl w:val="9"/>
    </w:pPr>
    <w:rPr>
      <w:lang w:val="en-US"/>
    </w:rPr>
  </w:style>
  <w:style w:type="paragraph" w:styleId="TOC1">
    <w:name w:val="toc 1"/>
    <w:basedOn w:val="Normal"/>
    <w:next w:val="Normal"/>
    <w:autoRedefine/>
    <w:uiPriority w:val="39"/>
    <w:unhideWhenUsed/>
    <w:rsid w:val="00013698"/>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013698"/>
    <w:pPr>
      <w:spacing w:before="240" w:after="0"/>
    </w:pPr>
    <w:rPr>
      <w:b/>
      <w:bCs/>
      <w:sz w:val="20"/>
      <w:szCs w:val="20"/>
    </w:rPr>
  </w:style>
  <w:style w:type="character" w:styleId="Hyperlink">
    <w:name w:val="Hyperlink"/>
    <w:basedOn w:val="DefaultParagraphFont"/>
    <w:uiPriority w:val="99"/>
    <w:unhideWhenUsed/>
    <w:rsid w:val="00013698"/>
    <w:rPr>
      <w:color w:val="0563C1" w:themeColor="hyperlink"/>
      <w:u w:val="single"/>
    </w:rPr>
  </w:style>
  <w:style w:type="table" w:customStyle="1" w:styleId="TableGrid1">
    <w:name w:val="Table Grid1"/>
    <w:basedOn w:val="TableNormal"/>
    <w:next w:val="TableGrid"/>
    <w:uiPriority w:val="39"/>
    <w:rsid w:val="0001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1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1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4082"/>
    <w:pPr>
      <w:spacing w:after="0" w:line="240" w:lineRule="auto"/>
    </w:pPr>
  </w:style>
  <w:style w:type="character" w:customStyle="1" w:styleId="UnresolvedMention1">
    <w:name w:val="Unresolved Mention1"/>
    <w:basedOn w:val="DefaultParagraphFont"/>
    <w:uiPriority w:val="99"/>
    <w:semiHidden/>
    <w:unhideWhenUsed/>
    <w:rsid w:val="00806610"/>
    <w:rPr>
      <w:color w:val="605E5C"/>
      <w:shd w:val="clear" w:color="auto" w:fill="E1DFDD"/>
    </w:rPr>
  </w:style>
  <w:style w:type="paragraph" w:styleId="ListParagraph">
    <w:name w:val="List Paragraph"/>
    <w:basedOn w:val="Normal"/>
    <w:uiPriority w:val="34"/>
    <w:qFormat/>
    <w:rsid w:val="00EF1486"/>
    <w:pPr>
      <w:ind w:left="720"/>
      <w:contextualSpacing/>
    </w:pPr>
  </w:style>
  <w:style w:type="paragraph" w:styleId="TOC3">
    <w:name w:val="toc 3"/>
    <w:basedOn w:val="Normal"/>
    <w:next w:val="Normal"/>
    <w:autoRedefine/>
    <w:uiPriority w:val="39"/>
    <w:unhideWhenUsed/>
    <w:rsid w:val="00376449"/>
    <w:pPr>
      <w:spacing w:after="0"/>
      <w:ind w:left="220"/>
    </w:pPr>
    <w:rPr>
      <w:sz w:val="20"/>
      <w:szCs w:val="20"/>
    </w:rPr>
  </w:style>
  <w:style w:type="paragraph" w:styleId="TOC4">
    <w:name w:val="toc 4"/>
    <w:basedOn w:val="Normal"/>
    <w:next w:val="Normal"/>
    <w:autoRedefine/>
    <w:uiPriority w:val="39"/>
    <w:unhideWhenUsed/>
    <w:rsid w:val="005E0531"/>
    <w:pPr>
      <w:spacing w:after="0"/>
      <w:ind w:left="440"/>
    </w:pPr>
    <w:rPr>
      <w:sz w:val="20"/>
      <w:szCs w:val="20"/>
    </w:rPr>
  </w:style>
  <w:style w:type="paragraph" w:styleId="TOC5">
    <w:name w:val="toc 5"/>
    <w:basedOn w:val="Normal"/>
    <w:next w:val="Normal"/>
    <w:autoRedefine/>
    <w:uiPriority w:val="39"/>
    <w:unhideWhenUsed/>
    <w:rsid w:val="005E0531"/>
    <w:pPr>
      <w:spacing w:after="0"/>
      <w:ind w:left="660"/>
    </w:pPr>
    <w:rPr>
      <w:sz w:val="20"/>
      <w:szCs w:val="20"/>
    </w:rPr>
  </w:style>
  <w:style w:type="paragraph" w:styleId="TOC6">
    <w:name w:val="toc 6"/>
    <w:basedOn w:val="Normal"/>
    <w:next w:val="Normal"/>
    <w:autoRedefine/>
    <w:uiPriority w:val="39"/>
    <w:unhideWhenUsed/>
    <w:rsid w:val="005E0531"/>
    <w:pPr>
      <w:spacing w:after="0"/>
      <w:ind w:left="880"/>
    </w:pPr>
    <w:rPr>
      <w:sz w:val="20"/>
      <w:szCs w:val="20"/>
    </w:rPr>
  </w:style>
  <w:style w:type="paragraph" w:styleId="TOC7">
    <w:name w:val="toc 7"/>
    <w:basedOn w:val="Normal"/>
    <w:next w:val="Normal"/>
    <w:autoRedefine/>
    <w:uiPriority w:val="39"/>
    <w:unhideWhenUsed/>
    <w:rsid w:val="005E0531"/>
    <w:pPr>
      <w:spacing w:after="0"/>
      <w:ind w:left="1100"/>
    </w:pPr>
    <w:rPr>
      <w:sz w:val="20"/>
      <w:szCs w:val="20"/>
    </w:rPr>
  </w:style>
  <w:style w:type="paragraph" w:styleId="TOC8">
    <w:name w:val="toc 8"/>
    <w:basedOn w:val="Normal"/>
    <w:next w:val="Normal"/>
    <w:autoRedefine/>
    <w:uiPriority w:val="39"/>
    <w:unhideWhenUsed/>
    <w:rsid w:val="005E0531"/>
    <w:pPr>
      <w:spacing w:after="0"/>
      <w:ind w:left="1320"/>
    </w:pPr>
    <w:rPr>
      <w:sz w:val="20"/>
      <w:szCs w:val="20"/>
    </w:rPr>
  </w:style>
  <w:style w:type="paragraph" w:styleId="TOC9">
    <w:name w:val="toc 9"/>
    <w:basedOn w:val="Normal"/>
    <w:next w:val="Normal"/>
    <w:autoRedefine/>
    <w:uiPriority w:val="39"/>
    <w:unhideWhenUsed/>
    <w:rsid w:val="005E0531"/>
    <w:pPr>
      <w:spacing w:after="0"/>
      <w:ind w:left="1540"/>
    </w:pPr>
    <w:rPr>
      <w:sz w:val="20"/>
      <w:szCs w:val="20"/>
    </w:rPr>
  </w:style>
  <w:style w:type="character" w:styleId="PlaceholderText">
    <w:name w:val="Placeholder Text"/>
    <w:basedOn w:val="DefaultParagraphFont"/>
    <w:uiPriority w:val="99"/>
    <w:semiHidden/>
    <w:rsid w:val="003B177C"/>
    <w:rPr>
      <w:color w:val="808080"/>
    </w:rPr>
  </w:style>
  <w:style w:type="paragraph" w:styleId="NormalWeb">
    <w:name w:val="Normal (Web)"/>
    <w:basedOn w:val="Normal"/>
    <w:uiPriority w:val="99"/>
    <w:semiHidden/>
    <w:unhideWhenUsed/>
    <w:rsid w:val="00157A4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sonormal0">
    <w:name w:val="msonormal"/>
    <w:basedOn w:val="Normal"/>
    <w:rsid w:val="007744E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tab-span">
    <w:name w:val="apple-tab-span"/>
    <w:basedOn w:val="DefaultParagraphFont"/>
    <w:rsid w:val="007744ED"/>
  </w:style>
  <w:style w:type="character" w:styleId="UnresolvedMention">
    <w:name w:val="Unresolved Mention"/>
    <w:basedOn w:val="DefaultParagraphFont"/>
    <w:uiPriority w:val="99"/>
    <w:semiHidden/>
    <w:unhideWhenUsed/>
    <w:rsid w:val="0025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18025">
      <w:bodyDiv w:val="1"/>
      <w:marLeft w:val="0"/>
      <w:marRight w:val="0"/>
      <w:marTop w:val="0"/>
      <w:marBottom w:val="0"/>
      <w:divBdr>
        <w:top w:val="none" w:sz="0" w:space="0" w:color="auto"/>
        <w:left w:val="none" w:sz="0" w:space="0" w:color="auto"/>
        <w:bottom w:val="none" w:sz="0" w:space="0" w:color="auto"/>
        <w:right w:val="none" w:sz="0" w:space="0" w:color="auto"/>
      </w:divBdr>
    </w:div>
    <w:div w:id="841580494">
      <w:bodyDiv w:val="1"/>
      <w:marLeft w:val="0"/>
      <w:marRight w:val="0"/>
      <w:marTop w:val="0"/>
      <w:marBottom w:val="0"/>
      <w:divBdr>
        <w:top w:val="none" w:sz="0" w:space="0" w:color="auto"/>
        <w:left w:val="none" w:sz="0" w:space="0" w:color="auto"/>
        <w:bottom w:val="none" w:sz="0" w:space="0" w:color="auto"/>
        <w:right w:val="none" w:sz="0" w:space="0" w:color="auto"/>
      </w:divBdr>
    </w:div>
    <w:div w:id="1035734806">
      <w:bodyDiv w:val="1"/>
      <w:marLeft w:val="0"/>
      <w:marRight w:val="0"/>
      <w:marTop w:val="0"/>
      <w:marBottom w:val="0"/>
      <w:divBdr>
        <w:top w:val="none" w:sz="0" w:space="0" w:color="auto"/>
        <w:left w:val="none" w:sz="0" w:space="0" w:color="auto"/>
        <w:bottom w:val="none" w:sz="0" w:space="0" w:color="auto"/>
        <w:right w:val="none" w:sz="0" w:space="0" w:color="auto"/>
      </w:divBdr>
    </w:div>
    <w:div w:id="1121418493">
      <w:bodyDiv w:val="1"/>
      <w:marLeft w:val="0"/>
      <w:marRight w:val="0"/>
      <w:marTop w:val="0"/>
      <w:marBottom w:val="0"/>
      <w:divBdr>
        <w:top w:val="none" w:sz="0" w:space="0" w:color="auto"/>
        <w:left w:val="none" w:sz="0" w:space="0" w:color="auto"/>
        <w:bottom w:val="none" w:sz="0" w:space="0" w:color="auto"/>
        <w:right w:val="none" w:sz="0" w:space="0" w:color="auto"/>
      </w:divBdr>
    </w:div>
    <w:div w:id="1872449563">
      <w:bodyDiv w:val="1"/>
      <w:marLeft w:val="0"/>
      <w:marRight w:val="0"/>
      <w:marTop w:val="0"/>
      <w:marBottom w:val="0"/>
      <w:divBdr>
        <w:top w:val="none" w:sz="0" w:space="0" w:color="auto"/>
        <w:left w:val="none" w:sz="0" w:space="0" w:color="auto"/>
        <w:bottom w:val="none" w:sz="0" w:space="0" w:color="auto"/>
        <w:right w:val="none" w:sz="0" w:space="0" w:color="auto"/>
      </w:divBdr>
    </w:div>
    <w:div w:id="196700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4353-CBDB-4911-A540-3848CF67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35</Pages>
  <Words>12000</Words>
  <Characters>68406</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80246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Radić</dc:creator>
  <cp:keywords/>
  <dc:description/>
  <cp:lastModifiedBy>Jana Radić</cp:lastModifiedBy>
  <cp:revision>12</cp:revision>
  <cp:lastPrinted>2021-11-10T16:49:00Z</cp:lastPrinted>
  <dcterms:created xsi:type="dcterms:W3CDTF">2023-04-03T08:14:00Z</dcterms:created>
  <dcterms:modified xsi:type="dcterms:W3CDTF">2023-04-04T09:05:00Z</dcterms:modified>
</cp:coreProperties>
</file>